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4DDD0" w14:textId="19AA80BE" w:rsidR="002C54D4" w:rsidRDefault="002C54D4" w:rsidP="00925C53">
      <w:pPr>
        <w:jc w:val="both"/>
        <w:rPr>
          <w:rFonts w:ascii="Arial Narrow" w:hAnsi="Arial Narrow"/>
          <w:b/>
          <w:sz w:val="32"/>
        </w:rPr>
      </w:pPr>
      <w:r>
        <w:rPr>
          <w:rFonts w:ascii="Arial Narrow" w:hAnsi="Arial Narrow"/>
          <w:b/>
          <w:sz w:val="32"/>
        </w:rPr>
        <w:t>Front Cover Page</w:t>
      </w:r>
    </w:p>
    <w:p w14:paraId="6BA0FA2D" w14:textId="3D19BE2F" w:rsidR="002C54D4" w:rsidRDefault="002C54D4" w:rsidP="00925C53">
      <w:pPr>
        <w:jc w:val="both"/>
        <w:rPr>
          <w:rFonts w:ascii="Arial Narrow" w:hAnsi="Arial Narrow"/>
          <w:b/>
          <w:sz w:val="32"/>
        </w:rPr>
      </w:pPr>
      <w:r>
        <w:rPr>
          <w:rFonts w:ascii="Arial Narrow" w:hAnsi="Arial Narrow"/>
          <w:b/>
          <w:sz w:val="32"/>
        </w:rPr>
        <w:t>(With the company logo provided)</w:t>
      </w:r>
    </w:p>
    <w:p w14:paraId="1C6F0F0C" w14:textId="77777777" w:rsidR="002C54D4" w:rsidRDefault="002C54D4">
      <w:pPr>
        <w:rPr>
          <w:rFonts w:ascii="Arial Narrow" w:hAnsi="Arial Narrow"/>
          <w:b/>
          <w:sz w:val="32"/>
        </w:rPr>
      </w:pPr>
      <w:r>
        <w:rPr>
          <w:rFonts w:ascii="Arial Narrow" w:hAnsi="Arial Narrow"/>
          <w:b/>
          <w:sz w:val="32"/>
        </w:rPr>
        <w:br w:type="page"/>
      </w:r>
    </w:p>
    <w:p w14:paraId="7D459661" w14:textId="5FBE23C4" w:rsidR="00925C53" w:rsidRDefault="00925C53" w:rsidP="00925C53">
      <w:pPr>
        <w:jc w:val="both"/>
        <w:rPr>
          <w:rFonts w:ascii="Arial Narrow" w:hAnsi="Arial Narrow"/>
          <w:b/>
          <w:sz w:val="32"/>
        </w:rPr>
      </w:pPr>
      <w:r w:rsidRPr="00AC6ECC">
        <w:rPr>
          <w:rFonts w:ascii="Arial Narrow" w:hAnsi="Arial Narrow"/>
          <w:b/>
          <w:sz w:val="32"/>
        </w:rPr>
        <w:lastRenderedPageBreak/>
        <w:t>About Us - Bass Shutters and Blinds</w:t>
      </w:r>
    </w:p>
    <w:p w14:paraId="71A70A6F" w14:textId="77777777" w:rsidR="00925C53" w:rsidRPr="00AC6ECC" w:rsidRDefault="00925C53" w:rsidP="00925C53">
      <w:pPr>
        <w:jc w:val="both"/>
        <w:rPr>
          <w:rFonts w:ascii="Arial Narrow" w:hAnsi="Arial Narrow"/>
          <w:b/>
          <w:sz w:val="32"/>
        </w:rPr>
      </w:pPr>
    </w:p>
    <w:p w14:paraId="304846A0" w14:textId="77777777" w:rsidR="00925C53" w:rsidRDefault="00925C53" w:rsidP="00925C53">
      <w:pPr>
        <w:jc w:val="both"/>
        <w:rPr>
          <w:rFonts w:ascii="Arial Narrow" w:hAnsi="Arial Narrow"/>
        </w:rPr>
      </w:pPr>
      <w:r w:rsidRPr="00AC6ECC">
        <w:rPr>
          <w:rFonts w:ascii="Arial Narrow" w:hAnsi="Arial Narrow"/>
        </w:rPr>
        <w:t xml:space="preserve">Looking for a more extraordinary way to decorate your home? You have come to the right place. Bass Shutters and Blinds </w:t>
      </w:r>
      <w:proofErr w:type="gramStart"/>
      <w:r w:rsidRPr="00AC6ECC">
        <w:rPr>
          <w:rFonts w:ascii="Arial Narrow" w:hAnsi="Arial Narrow"/>
        </w:rPr>
        <w:t>is</w:t>
      </w:r>
      <w:proofErr w:type="gramEnd"/>
      <w:r w:rsidRPr="00AC6ECC">
        <w:rPr>
          <w:rFonts w:ascii="Arial Narrow" w:hAnsi="Arial Narrow"/>
        </w:rPr>
        <w:t xml:space="preserve"> here to help you. Whether you have only one window to be furnished or your whole house, you can always be sure that Bass Shutters and Blinds can accommodate your needs. We can help you a lot in finding the right blinds or shutters for your home at the right price.</w:t>
      </w:r>
    </w:p>
    <w:p w14:paraId="5FCA3D2B" w14:textId="77777777" w:rsidR="00925C53" w:rsidRPr="00AC6ECC" w:rsidRDefault="00925C53" w:rsidP="00925C53">
      <w:pPr>
        <w:jc w:val="both"/>
        <w:rPr>
          <w:rFonts w:ascii="Arial Narrow" w:hAnsi="Arial Narrow"/>
        </w:rPr>
      </w:pPr>
    </w:p>
    <w:p w14:paraId="6C997AAD" w14:textId="77777777" w:rsidR="00925C53" w:rsidRDefault="00925C53" w:rsidP="00925C53">
      <w:pPr>
        <w:jc w:val="both"/>
        <w:rPr>
          <w:rFonts w:ascii="Arial Narrow" w:hAnsi="Arial Narrow"/>
        </w:rPr>
      </w:pPr>
      <w:r w:rsidRPr="00AC6ECC">
        <w:rPr>
          <w:rFonts w:ascii="Arial Narrow" w:hAnsi="Arial Narrow"/>
        </w:rPr>
        <w:t xml:space="preserve">We specialize in plantation shutters and other window furnishings based in Melbourne, all our products are made of high quality materials and components and we provide a large range of designs, styles, and colors for our customers. We simply want to provide products and services that leave you happy and satisfied. </w:t>
      </w:r>
    </w:p>
    <w:p w14:paraId="570439CE" w14:textId="77777777" w:rsidR="00925C53" w:rsidRPr="00AC6ECC" w:rsidRDefault="00925C53" w:rsidP="00925C53">
      <w:pPr>
        <w:jc w:val="both"/>
        <w:rPr>
          <w:rFonts w:ascii="Arial Narrow" w:hAnsi="Arial Narrow"/>
        </w:rPr>
      </w:pPr>
    </w:p>
    <w:p w14:paraId="582A7085" w14:textId="77777777" w:rsidR="00925C53" w:rsidRDefault="00925C53" w:rsidP="00925C53">
      <w:pPr>
        <w:jc w:val="both"/>
        <w:rPr>
          <w:rFonts w:ascii="Arial Narrow" w:hAnsi="Arial Narrow"/>
        </w:rPr>
      </w:pPr>
      <w:r w:rsidRPr="00AC6ECC">
        <w:rPr>
          <w:rFonts w:ascii="Arial Narrow" w:hAnsi="Arial Narrow"/>
        </w:rPr>
        <w:t>Our company has been known as the expert at Plantation shutter in Melbourne shutters as well as other types of window furnishings. Bass Shutters and Blinds is an Australian company that offers you a wide variety of quality products that were carefully sourced directly from the leading manufacturers today. It only means that we can offer you the best products at a very reasonable price.</w:t>
      </w:r>
    </w:p>
    <w:p w14:paraId="6F2B929A" w14:textId="77777777" w:rsidR="00925C53" w:rsidRPr="00AC6ECC" w:rsidRDefault="00925C53" w:rsidP="00925C53">
      <w:pPr>
        <w:jc w:val="both"/>
        <w:rPr>
          <w:rFonts w:ascii="Arial Narrow" w:hAnsi="Arial Narrow"/>
        </w:rPr>
      </w:pPr>
    </w:p>
    <w:p w14:paraId="75A41A8C" w14:textId="77777777" w:rsidR="00925C53" w:rsidRDefault="00925C53" w:rsidP="00925C53">
      <w:pPr>
        <w:jc w:val="both"/>
        <w:rPr>
          <w:rFonts w:ascii="Arial Narrow" w:hAnsi="Arial Narrow"/>
        </w:rPr>
      </w:pPr>
      <w:r w:rsidRPr="00AC6ECC">
        <w:rPr>
          <w:rFonts w:ascii="Arial Narrow" w:hAnsi="Arial Narrow"/>
        </w:rPr>
        <w:t xml:space="preserve">Throughout the years, we are able to help thousands of homeowners in finding the right solutions for their home. </w:t>
      </w:r>
      <w:r>
        <w:rPr>
          <w:rFonts w:ascii="Arial Narrow" w:hAnsi="Arial Narrow"/>
        </w:rPr>
        <w:t>We take our time to listen to our customers and value every piece of advice in order to improve our service, a</w:t>
      </w:r>
      <w:r w:rsidRPr="00AC6ECC">
        <w:rPr>
          <w:rFonts w:ascii="Arial Narrow" w:hAnsi="Arial Narrow"/>
        </w:rPr>
        <w:t xml:space="preserve">s </w:t>
      </w:r>
      <w:r>
        <w:rPr>
          <w:rFonts w:ascii="Arial Narrow" w:hAnsi="Arial Narrow"/>
        </w:rPr>
        <w:t>we want to provide fine products that can fit anyone’s budget. If you</w:t>
      </w:r>
      <w:r w:rsidRPr="00AC6ECC">
        <w:rPr>
          <w:rFonts w:ascii="Arial Narrow" w:hAnsi="Arial Narrow"/>
        </w:rPr>
        <w:t xml:space="preserve"> </w:t>
      </w:r>
      <w:r>
        <w:rPr>
          <w:rFonts w:ascii="Arial Narrow" w:hAnsi="Arial Narrow"/>
        </w:rPr>
        <w:t>are eager to</w:t>
      </w:r>
      <w:r w:rsidRPr="00AC6ECC">
        <w:rPr>
          <w:rFonts w:ascii="Arial Narrow" w:hAnsi="Arial Narrow"/>
        </w:rPr>
        <w:t xml:space="preserve"> find better solutions in making </w:t>
      </w:r>
      <w:r>
        <w:rPr>
          <w:rFonts w:ascii="Arial Narrow" w:hAnsi="Arial Narrow"/>
        </w:rPr>
        <w:t>your</w:t>
      </w:r>
      <w:r w:rsidRPr="00AC6ECC">
        <w:rPr>
          <w:rFonts w:ascii="Arial Narrow" w:hAnsi="Arial Narrow"/>
        </w:rPr>
        <w:t xml:space="preserve"> home more beautiful, </w:t>
      </w:r>
      <w:r>
        <w:rPr>
          <w:rFonts w:ascii="Arial Narrow" w:hAnsi="Arial Narrow"/>
        </w:rPr>
        <w:t>our</w:t>
      </w:r>
      <w:r w:rsidRPr="00AC6ECC">
        <w:rPr>
          <w:rFonts w:ascii="Arial Narrow" w:hAnsi="Arial Narrow"/>
        </w:rPr>
        <w:t xml:space="preserve"> friendly consultants </w:t>
      </w:r>
      <w:r>
        <w:rPr>
          <w:rFonts w:ascii="Arial Narrow" w:hAnsi="Arial Narrow"/>
        </w:rPr>
        <w:t xml:space="preserve">with their expertise </w:t>
      </w:r>
      <w:r w:rsidRPr="00AC6ECC">
        <w:rPr>
          <w:rFonts w:ascii="Arial Narrow" w:hAnsi="Arial Narrow"/>
        </w:rPr>
        <w:t>are here to help.</w:t>
      </w:r>
    </w:p>
    <w:p w14:paraId="339B6FC3" w14:textId="77777777" w:rsidR="00925C53" w:rsidRPr="00AC6ECC" w:rsidRDefault="00925C53" w:rsidP="00925C53">
      <w:pPr>
        <w:jc w:val="both"/>
        <w:rPr>
          <w:rFonts w:ascii="Arial Narrow" w:hAnsi="Arial Narrow"/>
        </w:rPr>
      </w:pPr>
    </w:p>
    <w:p w14:paraId="6D1B4BE7" w14:textId="77777777" w:rsidR="00925C53" w:rsidRPr="00AC6ECC" w:rsidRDefault="00925C53" w:rsidP="00925C53">
      <w:pPr>
        <w:jc w:val="both"/>
        <w:rPr>
          <w:rFonts w:ascii="Arial Narrow" w:hAnsi="Arial Narrow"/>
        </w:rPr>
      </w:pPr>
      <w:r w:rsidRPr="00AC6ECC">
        <w:rPr>
          <w:rFonts w:ascii="Arial Narrow" w:hAnsi="Arial Narrow"/>
        </w:rPr>
        <w:t>Bass Shutters and Blinds guarantees you the following:</w:t>
      </w:r>
    </w:p>
    <w:p w14:paraId="4B3BC25F"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Competitive rates</w:t>
      </w:r>
    </w:p>
    <w:p w14:paraId="4E9C8E41"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Unmatched quality</w:t>
      </w:r>
    </w:p>
    <w:p w14:paraId="670A21FC"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Large range of Australian made products</w:t>
      </w:r>
    </w:p>
    <w:p w14:paraId="0AC6C09A"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Good product and service warranties</w:t>
      </w:r>
    </w:p>
    <w:p w14:paraId="05D797AF"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Good installation</w:t>
      </w:r>
    </w:p>
    <w:p w14:paraId="3AE2CFD8"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Efficient and satisfying customer service</w:t>
      </w:r>
    </w:p>
    <w:p w14:paraId="2A4C5EF2"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Excellent service delivery</w:t>
      </w:r>
    </w:p>
    <w:p w14:paraId="4EE33CB6" w14:textId="77777777" w:rsidR="00925C53" w:rsidRPr="00AC6ECC" w:rsidRDefault="00925C53" w:rsidP="00925C53">
      <w:pPr>
        <w:pStyle w:val="ListParagraph"/>
        <w:numPr>
          <w:ilvl w:val="0"/>
          <w:numId w:val="2"/>
        </w:numPr>
        <w:spacing w:after="200" w:line="276" w:lineRule="auto"/>
        <w:jc w:val="both"/>
        <w:rPr>
          <w:rFonts w:ascii="Arial Narrow" w:hAnsi="Arial Narrow"/>
        </w:rPr>
      </w:pPr>
      <w:r w:rsidRPr="00AC6ECC">
        <w:rPr>
          <w:rFonts w:ascii="Arial Narrow" w:hAnsi="Arial Narrow"/>
        </w:rPr>
        <w:t>Complete service open to all Melbourne suburbs</w:t>
      </w:r>
    </w:p>
    <w:p w14:paraId="7E9CE0F0" w14:textId="77777777" w:rsidR="00925C53" w:rsidRDefault="00925C53" w:rsidP="007622A8">
      <w:pPr>
        <w:jc w:val="both"/>
        <w:rPr>
          <w:rFonts w:ascii="Arial Narrow" w:hAnsi="Arial Narrow"/>
          <w:b/>
          <w:sz w:val="32"/>
        </w:rPr>
      </w:pPr>
    </w:p>
    <w:p w14:paraId="636E5AAF" w14:textId="77777777" w:rsidR="00925C53" w:rsidRDefault="00925C53" w:rsidP="007622A8">
      <w:pPr>
        <w:jc w:val="both"/>
        <w:rPr>
          <w:rFonts w:ascii="Arial Narrow" w:hAnsi="Arial Narrow"/>
          <w:b/>
          <w:sz w:val="32"/>
        </w:rPr>
      </w:pPr>
    </w:p>
    <w:p w14:paraId="1B99E363" w14:textId="77777777" w:rsidR="00925C53" w:rsidRDefault="00925C53" w:rsidP="007622A8">
      <w:pPr>
        <w:jc w:val="both"/>
        <w:rPr>
          <w:rFonts w:ascii="Arial Narrow" w:hAnsi="Arial Narrow"/>
          <w:b/>
          <w:sz w:val="32"/>
        </w:rPr>
      </w:pPr>
    </w:p>
    <w:p w14:paraId="79B51172" w14:textId="77777777" w:rsidR="00925C53" w:rsidRDefault="00925C53" w:rsidP="007622A8">
      <w:pPr>
        <w:jc w:val="both"/>
        <w:rPr>
          <w:rFonts w:ascii="Arial Narrow" w:hAnsi="Arial Narrow"/>
          <w:b/>
          <w:sz w:val="32"/>
        </w:rPr>
      </w:pPr>
    </w:p>
    <w:p w14:paraId="326B435E" w14:textId="77777777" w:rsidR="00925C53" w:rsidRDefault="00925C53" w:rsidP="007622A8">
      <w:pPr>
        <w:jc w:val="both"/>
        <w:rPr>
          <w:rFonts w:ascii="Arial Narrow" w:hAnsi="Arial Narrow"/>
          <w:b/>
          <w:sz w:val="32"/>
        </w:rPr>
      </w:pPr>
    </w:p>
    <w:p w14:paraId="580437DA" w14:textId="77777777" w:rsidR="00925C53" w:rsidRDefault="00925C53" w:rsidP="007622A8">
      <w:pPr>
        <w:jc w:val="both"/>
        <w:rPr>
          <w:rFonts w:ascii="Arial Narrow" w:hAnsi="Arial Narrow"/>
          <w:b/>
          <w:sz w:val="32"/>
        </w:rPr>
      </w:pPr>
    </w:p>
    <w:p w14:paraId="34DF83B5" w14:textId="77777777" w:rsidR="00925C53" w:rsidRDefault="00925C53" w:rsidP="007622A8">
      <w:pPr>
        <w:jc w:val="both"/>
        <w:rPr>
          <w:rFonts w:ascii="Arial Narrow" w:hAnsi="Arial Narrow"/>
          <w:b/>
          <w:sz w:val="32"/>
        </w:rPr>
      </w:pPr>
    </w:p>
    <w:p w14:paraId="7DCC849A" w14:textId="77777777" w:rsidR="00925C53" w:rsidRDefault="00925C53" w:rsidP="007622A8">
      <w:pPr>
        <w:jc w:val="both"/>
        <w:rPr>
          <w:rFonts w:ascii="Arial Narrow" w:hAnsi="Arial Narrow"/>
          <w:b/>
          <w:sz w:val="32"/>
        </w:rPr>
      </w:pPr>
    </w:p>
    <w:p w14:paraId="2A07FD96" w14:textId="77777777" w:rsidR="00925C53" w:rsidRDefault="00925C53">
      <w:pPr>
        <w:rPr>
          <w:rFonts w:ascii="Arial Narrow" w:hAnsi="Arial Narrow"/>
          <w:b/>
          <w:sz w:val="32"/>
        </w:rPr>
      </w:pPr>
      <w:r>
        <w:rPr>
          <w:rFonts w:ascii="Arial Narrow" w:hAnsi="Arial Narrow"/>
          <w:b/>
          <w:sz w:val="32"/>
        </w:rPr>
        <w:br w:type="page"/>
      </w:r>
    </w:p>
    <w:p w14:paraId="0F981DDD" w14:textId="77777777" w:rsidR="00B52493" w:rsidRPr="00152ACF" w:rsidRDefault="00B52493" w:rsidP="001E6855">
      <w:pPr>
        <w:jc w:val="both"/>
        <w:rPr>
          <w:rFonts w:ascii="Arial Narrow" w:eastAsia="Times New Roman" w:hAnsi="Arial Narrow" w:cs="Times New Roman"/>
          <w:color w:val="948A54" w:themeColor="background2" w:themeShade="80"/>
          <w:sz w:val="28"/>
          <w:szCs w:val="20"/>
          <w:lang w:val="en-AU"/>
        </w:rPr>
      </w:pPr>
      <w:r w:rsidRPr="00152ACF">
        <w:rPr>
          <w:rFonts w:ascii="Arial Narrow" w:eastAsia="Times New Roman" w:hAnsi="Arial Narrow" w:cs="Times New Roman"/>
          <w:color w:val="948A54" w:themeColor="background2" w:themeShade="80"/>
          <w:sz w:val="28"/>
          <w:szCs w:val="20"/>
          <w:lang w:val="en-AU"/>
        </w:rPr>
        <w:t>(Catalogue page)</w:t>
      </w:r>
    </w:p>
    <w:p w14:paraId="59BE6DDE" w14:textId="77777777" w:rsidR="00B52493" w:rsidRDefault="00B52493" w:rsidP="001E6855">
      <w:pPr>
        <w:jc w:val="both"/>
        <w:rPr>
          <w:rFonts w:ascii="Arial Narrow" w:eastAsia="Times New Roman" w:hAnsi="Arial Narrow" w:cs="Times New Roman"/>
          <w:color w:val="161616"/>
          <w:sz w:val="28"/>
          <w:szCs w:val="20"/>
          <w:lang w:val="en-AU"/>
        </w:rPr>
      </w:pPr>
    </w:p>
    <w:p w14:paraId="7989BB88" w14:textId="77777777" w:rsidR="001E6855" w:rsidRPr="001E6855" w:rsidRDefault="001E6855" w:rsidP="001E6855">
      <w:pPr>
        <w:jc w:val="both"/>
        <w:rPr>
          <w:rFonts w:ascii="Arial Narrow" w:eastAsia="Times New Roman" w:hAnsi="Arial Narrow" w:cs="Times New Roman"/>
          <w:sz w:val="28"/>
          <w:szCs w:val="20"/>
          <w:lang w:val="en-AU"/>
        </w:rPr>
      </w:pPr>
      <w:r w:rsidRPr="001E6855">
        <w:rPr>
          <w:rFonts w:ascii="Arial Narrow" w:eastAsia="Times New Roman" w:hAnsi="Arial Narrow" w:cs="Times New Roman"/>
          <w:color w:val="161616"/>
          <w:sz w:val="28"/>
          <w:szCs w:val="20"/>
          <w:lang w:val="en-AU"/>
        </w:rPr>
        <w:t xml:space="preserve">Our Bass Shutters </w:t>
      </w:r>
      <w:r w:rsidR="00B52493">
        <w:rPr>
          <w:rFonts w:ascii="Arial Narrow" w:eastAsia="Times New Roman" w:hAnsi="Arial Narrow" w:cs="Times New Roman"/>
          <w:color w:val="161616"/>
          <w:sz w:val="28"/>
          <w:szCs w:val="20"/>
          <w:lang w:val="en-AU"/>
        </w:rPr>
        <w:t>&amp;</w:t>
      </w:r>
      <w:r w:rsidRPr="001E6855">
        <w:rPr>
          <w:rFonts w:ascii="Arial Narrow" w:eastAsia="Times New Roman" w:hAnsi="Arial Narrow" w:cs="Times New Roman"/>
          <w:color w:val="161616"/>
          <w:sz w:val="28"/>
          <w:szCs w:val="20"/>
          <w:lang w:val="en-AU"/>
        </w:rPr>
        <w:t xml:space="preserve"> Blinds team comprises the finest and most experience individuals in the industry, from the point of sale, precise measuring to professional installation. Also, we are one of the only few that provides an end-to-end service, and our customer service is second to none.</w:t>
      </w:r>
    </w:p>
    <w:p w14:paraId="33EC4119" w14:textId="77777777" w:rsidR="001E6855" w:rsidRPr="001E6855" w:rsidRDefault="001E6855" w:rsidP="007622A8">
      <w:pPr>
        <w:jc w:val="both"/>
        <w:rPr>
          <w:rFonts w:ascii="Arial Narrow" w:hAnsi="Arial Narrow"/>
          <w:sz w:val="28"/>
        </w:rPr>
      </w:pPr>
    </w:p>
    <w:p w14:paraId="098A3D1E" w14:textId="77777777" w:rsidR="00925C53" w:rsidRPr="001E6855" w:rsidRDefault="00925C53" w:rsidP="007622A8">
      <w:pPr>
        <w:jc w:val="both"/>
        <w:rPr>
          <w:rFonts w:ascii="Arial Narrow" w:hAnsi="Arial Narrow"/>
          <w:sz w:val="28"/>
        </w:rPr>
      </w:pPr>
      <w:r w:rsidRPr="001E6855">
        <w:rPr>
          <w:rFonts w:ascii="Arial Narrow" w:hAnsi="Arial Narrow"/>
          <w:sz w:val="28"/>
        </w:rPr>
        <w:t xml:space="preserve">Bass Shutters &amp; Blinds proudly </w:t>
      </w:r>
      <w:r w:rsidR="00B52493">
        <w:rPr>
          <w:rFonts w:ascii="Arial Narrow" w:hAnsi="Arial Narrow"/>
          <w:sz w:val="28"/>
        </w:rPr>
        <w:t>supply the following</w:t>
      </w:r>
      <w:r w:rsidR="001E6855" w:rsidRPr="001E6855">
        <w:rPr>
          <w:rFonts w:ascii="Arial Narrow" w:hAnsi="Arial Narrow"/>
          <w:sz w:val="28"/>
        </w:rPr>
        <w:t xml:space="preserve"> window-furnishing</w:t>
      </w:r>
      <w:r w:rsidR="00B52493">
        <w:rPr>
          <w:rFonts w:ascii="Arial Narrow" w:hAnsi="Arial Narrow"/>
          <w:sz w:val="28"/>
        </w:rPr>
        <w:t xml:space="preserve"> products:</w:t>
      </w:r>
    </w:p>
    <w:p w14:paraId="175763FE" w14:textId="77777777" w:rsidR="00925C53" w:rsidRDefault="00925C53" w:rsidP="007622A8">
      <w:pPr>
        <w:jc w:val="both"/>
        <w:rPr>
          <w:rFonts w:ascii="Arial Narrow" w:hAnsi="Arial Narrow"/>
          <w:b/>
          <w:sz w:val="32"/>
        </w:rPr>
      </w:pPr>
    </w:p>
    <w:p w14:paraId="0EA3D4AD" w14:textId="77777777" w:rsidR="00925C53" w:rsidRPr="001E6855" w:rsidRDefault="00925C53" w:rsidP="001E6855">
      <w:pPr>
        <w:pStyle w:val="ListParagraph"/>
        <w:numPr>
          <w:ilvl w:val="0"/>
          <w:numId w:val="6"/>
        </w:numPr>
        <w:jc w:val="both"/>
        <w:rPr>
          <w:rFonts w:ascii="Arial Narrow" w:hAnsi="Arial Narrow"/>
          <w:sz w:val="28"/>
          <w:szCs w:val="32"/>
        </w:rPr>
      </w:pPr>
      <w:r w:rsidRPr="001E6855">
        <w:rPr>
          <w:rFonts w:ascii="Arial Narrow" w:hAnsi="Arial Narrow"/>
          <w:sz w:val="28"/>
          <w:szCs w:val="32"/>
        </w:rPr>
        <w:t>Plantation shutters (for both indoor and outdoor)</w:t>
      </w:r>
    </w:p>
    <w:p w14:paraId="3E22BCAD" w14:textId="77777777" w:rsidR="00925C53" w:rsidRPr="001E6855" w:rsidRDefault="001E6855" w:rsidP="001E6855">
      <w:pPr>
        <w:pStyle w:val="ListParagraph"/>
        <w:numPr>
          <w:ilvl w:val="0"/>
          <w:numId w:val="6"/>
        </w:numPr>
        <w:jc w:val="both"/>
        <w:rPr>
          <w:rFonts w:ascii="Arial Narrow" w:hAnsi="Arial Narrow"/>
          <w:sz w:val="28"/>
          <w:szCs w:val="32"/>
        </w:rPr>
      </w:pPr>
      <w:r w:rsidRPr="001E6855">
        <w:rPr>
          <w:rFonts w:ascii="Arial Narrow" w:hAnsi="Arial Narrow"/>
          <w:sz w:val="28"/>
          <w:szCs w:val="32"/>
        </w:rPr>
        <w:t>Roller Blinds/Holland Blinds</w:t>
      </w:r>
    </w:p>
    <w:p w14:paraId="55AD0BCB" w14:textId="39E68A56" w:rsidR="001E6855" w:rsidRPr="0013151D" w:rsidRDefault="001E6855" w:rsidP="0013151D">
      <w:pPr>
        <w:pStyle w:val="ListParagraph"/>
        <w:numPr>
          <w:ilvl w:val="0"/>
          <w:numId w:val="6"/>
        </w:numPr>
        <w:rPr>
          <w:sz w:val="28"/>
          <w:szCs w:val="32"/>
        </w:rPr>
      </w:pPr>
      <w:r w:rsidRPr="001E6855">
        <w:rPr>
          <w:rFonts w:ascii="Arial Narrow" w:hAnsi="Arial Narrow"/>
          <w:sz w:val="28"/>
          <w:szCs w:val="32"/>
        </w:rPr>
        <w:t>Double Vision Blinds</w:t>
      </w:r>
      <w:r w:rsidR="0013151D">
        <w:rPr>
          <w:rFonts w:ascii="Arial Narrow" w:hAnsi="Arial Narrow"/>
          <w:sz w:val="28"/>
          <w:szCs w:val="32"/>
        </w:rPr>
        <w:t>/</w:t>
      </w:r>
      <w:proofErr w:type="spellStart"/>
      <w:r w:rsidR="0013151D" w:rsidRPr="001E6855">
        <w:rPr>
          <w:rFonts w:ascii="Arial Narrow" w:hAnsi="Arial Narrow"/>
          <w:sz w:val="28"/>
          <w:szCs w:val="32"/>
        </w:rPr>
        <w:t>Combie</w:t>
      </w:r>
      <w:proofErr w:type="spellEnd"/>
      <w:r w:rsidR="0013151D" w:rsidRPr="001E6855">
        <w:rPr>
          <w:rFonts w:ascii="Arial Narrow" w:hAnsi="Arial Narrow"/>
          <w:sz w:val="28"/>
          <w:szCs w:val="32"/>
        </w:rPr>
        <w:t xml:space="preserve"> Blinds </w:t>
      </w:r>
      <w:bookmarkStart w:id="0" w:name="_GoBack"/>
      <w:bookmarkEnd w:id="0"/>
    </w:p>
    <w:p w14:paraId="6AAA4781" w14:textId="77777777" w:rsidR="001E6855" w:rsidRPr="001E6855" w:rsidRDefault="001E6855" w:rsidP="001E6855">
      <w:pPr>
        <w:pStyle w:val="ListParagraph"/>
        <w:numPr>
          <w:ilvl w:val="0"/>
          <w:numId w:val="6"/>
        </w:numPr>
        <w:rPr>
          <w:rFonts w:ascii="Arial Narrow" w:hAnsi="Arial Narrow"/>
          <w:sz w:val="28"/>
          <w:szCs w:val="32"/>
        </w:rPr>
      </w:pPr>
      <w:r w:rsidRPr="001E6855">
        <w:rPr>
          <w:rFonts w:ascii="Arial Narrow" w:hAnsi="Arial Narrow"/>
          <w:sz w:val="28"/>
          <w:szCs w:val="32"/>
        </w:rPr>
        <w:t xml:space="preserve">Venetian Blinds </w:t>
      </w:r>
    </w:p>
    <w:p w14:paraId="21861B1F" w14:textId="77777777" w:rsidR="001E6855" w:rsidRPr="001E6855" w:rsidRDefault="001E6855" w:rsidP="001E6855">
      <w:pPr>
        <w:pStyle w:val="ListParagraph"/>
        <w:numPr>
          <w:ilvl w:val="0"/>
          <w:numId w:val="6"/>
        </w:numPr>
        <w:rPr>
          <w:rFonts w:ascii="Arial Narrow" w:eastAsia="Times New Roman" w:hAnsi="Arial Narrow" w:cs="Times New Roman"/>
          <w:sz w:val="28"/>
          <w:szCs w:val="32"/>
          <w:shd w:val="clear" w:color="auto" w:fill="FFFFFF"/>
          <w:lang w:val="en-AU"/>
        </w:rPr>
      </w:pPr>
      <w:r w:rsidRPr="001E6855">
        <w:rPr>
          <w:rFonts w:ascii="Arial Narrow" w:eastAsia="Times New Roman" w:hAnsi="Arial Narrow" w:cs="Times New Roman"/>
          <w:sz w:val="28"/>
          <w:szCs w:val="32"/>
          <w:shd w:val="clear" w:color="auto" w:fill="FFFFFF"/>
          <w:lang w:val="en-AU"/>
        </w:rPr>
        <w:t>Roman Blinds</w:t>
      </w:r>
    </w:p>
    <w:p w14:paraId="0157FA71" w14:textId="77777777" w:rsidR="001E6855" w:rsidRPr="001E6855" w:rsidRDefault="001E6855" w:rsidP="001E6855">
      <w:pPr>
        <w:pStyle w:val="ListParagraph"/>
        <w:numPr>
          <w:ilvl w:val="0"/>
          <w:numId w:val="6"/>
        </w:numPr>
        <w:rPr>
          <w:sz w:val="28"/>
          <w:szCs w:val="32"/>
        </w:rPr>
      </w:pPr>
      <w:r w:rsidRPr="001E6855">
        <w:rPr>
          <w:rFonts w:ascii="Arial Narrow" w:hAnsi="Arial Narrow"/>
          <w:sz w:val="28"/>
          <w:szCs w:val="32"/>
        </w:rPr>
        <w:t xml:space="preserve">Vertical Blinds </w:t>
      </w:r>
    </w:p>
    <w:p w14:paraId="272F768D" w14:textId="77777777" w:rsidR="001E6855" w:rsidRPr="001E6855" w:rsidRDefault="001E6855" w:rsidP="001E6855">
      <w:pPr>
        <w:pStyle w:val="ListParagraph"/>
        <w:numPr>
          <w:ilvl w:val="0"/>
          <w:numId w:val="6"/>
        </w:numPr>
        <w:rPr>
          <w:sz w:val="28"/>
          <w:szCs w:val="32"/>
        </w:rPr>
      </w:pPr>
      <w:r w:rsidRPr="001E6855">
        <w:rPr>
          <w:rFonts w:ascii="Arial Narrow" w:hAnsi="Arial Narrow"/>
          <w:sz w:val="28"/>
          <w:szCs w:val="32"/>
        </w:rPr>
        <w:t xml:space="preserve">Panel Glide Blinds </w:t>
      </w:r>
    </w:p>
    <w:p w14:paraId="62E3CD39" w14:textId="77777777" w:rsidR="001E6855" w:rsidRPr="001E6855" w:rsidRDefault="001E6855" w:rsidP="001E6855">
      <w:pPr>
        <w:pStyle w:val="ListParagraph"/>
        <w:numPr>
          <w:ilvl w:val="0"/>
          <w:numId w:val="6"/>
        </w:numPr>
        <w:rPr>
          <w:sz w:val="28"/>
          <w:szCs w:val="32"/>
        </w:rPr>
      </w:pPr>
      <w:r w:rsidRPr="001E6855">
        <w:rPr>
          <w:rFonts w:ascii="Arial Narrow" w:hAnsi="Arial Narrow"/>
          <w:sz w:val="28"/>
          <w:szCs w:val="32"/>
        </w:rPr>
        <w:t xml:space="preserve">Honeycomb Blinds </w:t>
      </w:r>
    </w:p>
    <w:p w14:paraId="5844EC6B" w14:textId="77777777" w:rsidR="001E6855" w:rsidRPr="001E6855" w:rsidRDefault="001E6855" w:rsidP="001E6855">
      <w:pPr>
        <w:pStyle w:val="ListParagraph"/>
        <w:numPr>
          <w:ilvl w:val="0"/>
          <w:numId w:val="6"/>
        </w:numPr>
        <w:rPr>
          <w:sz w:val="28"/>
          <w:szCs w:val="32"/>
        </w:rPr>
      </w:pPr>
      <w:r w:rsidRPr="001E6855">
        <w:rPr>
          <w:rFonts w:ascii="Arial Narrow" w:hAnsi="Arial Narrow"/>
          <w:sz w:val="28"/>
          <w:szCs w:val="32"/>
        </w:rPr>
        <w:t xml:space="preserve">Outdoor Blinds </w:t>
      </w:r>
    </w:p>
    <w:p w14:paraId="672EABD2" w14:textId="77777777" w:rsidR="001E6855" w:rsidRPr="001E6855" w:rsidRDefault="001E6855" w:rsidP="001E6855">
      <w:pPr>
        <w:pStyle w:val="ListParagraph"/>
        <w:numPr>
          <w:ilvl w:val="0"/>
          <w:numId w:val="6"/>
        </w:numPr>
        <w:rPr>
          <w:sz w:val="28"/>
          <w:szCs w:val="32"/>
        </w:rPr>
      </w:pPr>
      <w:r w:rsidRPr="001E6855">
        <w:rPr>
          <w:rFonts w:ascii="Arial Narrow" w:hAnsi="Arial Narrow"/>
          <w:sz w:val="28"/>
          <w:szCs w:val="32"/>
        </w:rPr>
        <w:t xml:space="preserve">Standard Awnings </w:t>
      </w:r>
    </w:p>
    <w:p w14:paraId="04828729" w14:textId="77777777" w:rsidR="00925C53" w:rsidRPr="001E6855" w:rsidRDefault="00925C53">
      <w:pPr>
        <w:rPr>
          <w:rFonts w:ascii="Arial Narrow" w:eastAsia="Times New Roman" w:hAnsi="Arial Narrow" w:cs="Times New Roman"/>
          <w:shd w:val="clear" w:color="auto" w:fill="FFFFFF"/>
          <w:lang w:val="en-AU"/>
        </w:rPr>
      </w:pPr>
      <w:r>
        <w:rPr>
          <w:rFonts w:ascii="Arial Narrow" w:hAnsi="Arial Narrow"/>
          <w:b/>
          <w:sz w:val="32"/>
        </w:rPr>
        <w:br w:type="page"/>
      </w:r>
    </w:p>
    <w:p w14:paraId="1E87EAA4" w14:textId="77777777" w:rsidR="007622A8" w:rsidRPr="00B52493" w:rsidRDefault="007622A8" w:rsidP="00B52493">
      <w:pPr>
        <w:pStyle w:val="ListParagraph"/>
        <w:numPr>
          <w:ilvl w:val="0"/>
          <w:numId w:val="17"/>
        </w:numPr>
        <w:jc w:val="both"/>
        <w:rPr>
          <w:rFonts w:ascii="Arial Narrow" w:hAnsi="Arial Narrow"/>
        </w:rPr>
      </w:pPr>
      <w:r w:rsidRPr="00B52493">
        <w:rPr>
          <w:rFonts w:ascii="Arial Narrow" w:hAnsi="Arial Narrow"/>
          <w:b/>
          <w:sz w:val="32"/>
        </w:rPr>
        <w:t xml:space="preserve">Plantation Shutters </w:t>
      </w:r>
      <w:r w:rsidRPr="00B52493">
        <w:rPr>
          <w:rFonts w:ascii="Arial Narrow" w:hAnsi="Arial Narrow"/>
        </w:rPr>
        <w:t>are indeed a good choice to look for the best window coverings because it can relatively enhance the overall structure and design of your exterior and interior property. Window coverings play a vital role on optimizing the design, style and elegance of your house or room. We are one of the best providers of shutters with a strong reputation in efficiency and credibility, as well as an expertise in plantation shutter for decades.</w:t>
      </w:r>
    </w:p>
    <w:p w14:paraId="5F4158A3" w14:textId="77777777" w:rsidR="007622A8" w:rsidRDefault="007622A8" w:rsidP="007622A8">
      <w:pPr>
        <w:jc w:val="both"/>
        <w:rPr>
          <w:rFonts w:ascii="Arial Narrow" w:hAnsi="Arial Narrow"/>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3685"/>
      </w:tblGrid>
      <w:tr w:rsidR="007622A8" w:rsidRPr="00F1142F" w14:paraId="4011C30D" w14:textId="77777777" w:rsidTr="00B52493">
        <w:trPr>
          <w:jc w:val="right"/>
        </w:trPr>
        <w:tc>
          <w:tcPr>
            <w:tcW w:w="2660" w:type="dxa"/>
          </w:tcPr>
          <w:p w14:paraId="68F254DB" w14:textId="77777777" w:rsidR="007622A8" w:rsidRPr="00F1142F" w:rsidRDefault="00B52493" w:rsidP="007622A8">
            <w:pPr>
              <w:jc w:val="both"/>
              <w:rPr>
                <w:rFonts w:ascii="Arial Narrow" w:hAnsi="Arial Narrow"/>
                <w:b/>
              </w:rPr>
            </w:pPr>
            <w:r>
              <w:rPr>
                <w:rFonts w:ascii="Arial Narrow" w:hAnsi="Arial Narrow"/>
                <w:b/>
              </w:rPr>
              <w:t>Operating Option</w:t>
            </w:r>
            <w:r w:rsidR="007622A8" w:rsidRPr="00F1142F">
              <w:rPr>
                <w:rFonts w:ascii="Arial Narrow" w:hAnsi="Arial Narrow"/>
                <w:b/>
              </w:rPr>
              <w:t xml:space="preserve"> </w:t>
            </w:r>
          </w:p>
        </w:tc>
        <w:tc>
          <w:tcPr>
            <w:tcW w:w="3685" w:type="dxa"/>
          </w:tcPr>
          <w:p w14:paraId="33AE4820" w14:textId="77777777" w:rsidR="007622A8" w:rsidRPr="00F1142F" w:rsidRDefault="007622A8" w:rsidP="007622A8">
            <w:pPr>
              <w:jc w:val="both"/>
              <w:rPr>
                <w:rFonts w:ascii="Arial Narrow" w:hAnsi="Arial Narrow"/>
                <w:b/>
              </w:rPr>
            </w:pPr>
            <w:r>
              <w:rPr>
                <w:rFonts w:ascii="Arial Narrow" w:hAnsi="Arial Narrow"/>
                <w:b/>
              </w:rPr>
              <w:t xml:space="preserve">Material </w:t>
            </w:r>
            <w:r w:rsidRPr="00F1142F">
              <w:rPr>
                <w:rFonts w:ascii="Arial Narrow" w:hAnsi="Arial Narrow"/>
                <w:b/>
              </w:rPr>
              <w:t xml:space="preserve">Types </w:t>
            </w:r>
          </w:p>
        </w:tc>
      </w:tr>
      <w:tr w:rsidR="007622A8" w14:paraId="21B0AABE" w14:textId="77777777" w:rsidTr="00B52493">
        <w:trPr>
          <w:jc w:val="right"/>
        </w:trPr>
        <w:tc>
          <w:tcPr>
            <w:tcW w:w="2660" w:type="dxa"/>
          </w:tcPr>
          <w:p w14:paraId="047491E2" w14:textId="77777777" w:rsidR="007622A8" w:rsidRDefault="007622A8" w:rsidP="007622A8">
            <w:pPr>
              <w:jc w:val="both"/>
              <w:rPr>
                <w:rFonts w:ascii="Arial Narrow" w:hAnsi="Arial Narrow"/>
                <w:b/>
              </w:rPr>
            </w:pPr>
            <w:r w:rsidRPr="008E28D2">
              <w:rPr>
                <w:rFonts w:ascii="Arial Narrow" w:hAnsi="Arial Narrow"/>
              </w:rPr>
              <w:t>Bi-Folding Shutters</w:t>
            </w:r>
          </w:p>
        </w:tc>
        <w:tc>
          <w:tcPr>
            <w:tcW w:w="3685" w:type="dxa"/>
          </w:tcPr>
          <w:p w14:paraId="070D3B82" w14:textId="77777777" w:rsidR="007622A8" w:rsidRDefault="007622A8" w:rsidP="007622A8">
            <w:pPr>
              <w:jc w:val="both"/>
              <w:rPr>
                <w:rFonts w:ascii="Arial Narrow" w:hAnsi="Arial Narrow"/>
                <w:b/>
              </w:rPr>
            </w:pPr>
            <w:r w:rsidRPr="00F035E2">
              <w:rPr>
                <w:rFonts w:ascii="Arial Narrow" w:hAnsi="Arial Narrow"/>
              </w:rPr>
              <w:t>Basswood</w:t>
            </w:r>
          </w:p>
        </w:tc>
      </w:tr>
      <w:tr w:rsidR="007622A8" w14:paraId="230F7366" w14:textId="77777777" w:rsidTr="00B52493">
        <w:trPr>
          <w:jc w:val="right"/>
        </w:trPr>
        <w:tc>
          <w:tcPr>
            <w:tcW w:w="2660" w:type="dxa"/>
          </w:tcPr>
          <w:p w14:paraId="1192FD90" w14:textId="77777777" w:rsidR="007622A8" w:rsidRDefault="007622A8" w:rsidP="007622A8">
            <w:pPr>
              <w:jc w:val="both"/>
              <w:rPr>
                <w:rFonts w:ascii="Arial Narrow" w:hAnsi="Arial Narrow"/>
                <w:b/>
              </w:rPr>
            </w:pPr>
            <w:r w:rsidRPr="008E28D2">
              <w:rPr>
                <w:rFonts w:ascii="Arial Narrow" w:hAnsi="Arial Narrow"/>
              </w:rPr>
              <w:t>Hinged Shutters</w:t>
            </w:r>
          </w:p>
        </w:tc>
        <w:tc>
          <w:tcPr>
            <w:tcW w:w="3685" w:type="dxa"/>
          </w:tcPr>
          <w:p w14:paraId="4F163C2D" w14:textId="77777777" w:rsidR="007622A8" w:rsidRDefault="007622A8" w:rsidP="007622A8">
            <w:pPr>
              <w:jc w:val="both"/>
              <w:rPr>
                <w:rFonts w:ascii="Arial Narrow" w:hAnsi="Arial Narrow"/>
                <w:b/>
              </w:rPr>
            </w:pPr>
            <w:r w:rsidRPr="00F035E2">
              <w:rPr>
                <w:rFonts w:ascii="Arial Narrow" w:hAnsi="Arial Narrow"/>
              </w:rPr>
              <w:t>Cedar</w:t>
            </w:r>
          </w:p>
        </w:tc>
      </w:tr>
      <w:tr w:rsidR="007622A8" w14:paraId="7CD349B2" w14:textId="77777777" w:rsidTr="00B52493">
        <w:trPr>
          <w:jc w:val="right"/>
        </w:trPr>
        <w:tc>
          <w:tcPr>
            <w:tcW w:w="2660" w:type="dxa"/>
          </w:tcPr>
          <w:p w14:paraId="22CADCDC" w14:textId="77777777" w:rsidR="007622A8" w:rsidRDefault="007622A8" w:rsidP="007622A8">
            <w:pPr>
              <w:jc w:val="both"/>
              <w:rPr>
                <w:rFonts w:ascii="Arial Narrow" w:hAnsi="Arial Narrow"/>
                <w:b/>
              </w:rPr>
            </w:pPr>
            <w:r w:rsidRPr="008E28D2">
              <w:rPr>
                <w:rFonts w:ascii="Arial Narrow" w:hAnsi="Arial Narrow"/>
              </w:rPr>
              <w:t>Fixed Shutters</w:t>
            </w:r>
          </w:p>
        </w:tc>
        <w:tc>
          <w:tcPr>
            <w:tcW w:w="3685" w:type="dxa"/>
          </w:tcPr>
          <w:p w14:paraId="5B879E5D" w14:textId="77777777" w:rsidR="007622A8" w:rsidRDefault="007622A8" w:rsidP="007622A8">
            <w:pPr>
              <w:jc w:val="both"/>
              <w:rPr>
                <w:rFonts w:ascii="Arial Narrow" w:hAnsi="Arial Narrow"/>
                <w:b/>
              </w:rPr>
            </w:pPr>
            <w:proofErr w:type="spellStart"/>
            <w:r w:rsidRPr="00F035E2">
              <w:rPr>
                <w:rFonts w:ascii="Arial Narrow" w:hAnsi="Arial Narrow"/>
              </w:rPr>
              <w:t>Thermoline</w:t>
            </w:r>
            <w:proofErr w:type="spellEnd"/>
            <w:r w:rsidRPr="00F035E2">
              <w:rPr>
                <w:rFonts w:ascii="Arial Narrow" w:hAnsi="Arial Narrow"/>
              </w:rPr>
              <w:t xml:space="preserve"> (PVC with aluminium core)</w:t>
            </w:r>
          </w:p>
        </w:tc>
      </w:tr>
      <w:tr w:rsidR="007622A8" w14:paraId="0024F009" w14:textId="77777777" w:rsidTr="00B52493">
        <w:trPr>
          <w:jc w:val="right"/>
        </w:trPr>
        <w:tc>
          <w:tcPr>
            <w:tcW w:w="2660" w:type="dxa"/>
          </w:tcPr>
          <w:p w14:paraId="50BF31CA" w14:textId="77777777" w:rsidR="007622A8" w:rsidRDefault="007622A8" w:rsidP="007622A8">
            <w:pPr>
              <w:jc w:val="both"/>
              <w:rPr>
                <w:rFonts w:ascii="Arial Narrow" w:hAnsi="Arial Narrow"/>
                <w:b/>
              </w:rPr>
            </w:pPr>
            <w:r w:rsidRPr="008E28D2">
              <w:rPr>
                <w:rFonts w:ascii="Arial Narrow" w:hAnsi="Arial Narrow"/>
              </w:rPr>
              <w:t>Sliding Door Shutters</w:t>
            </w:r>
          </w:p>
        </w:tc>
        <w:tc>
          <w:tcPr>
            <w:tcW w:w="3685" w:type="dxa"/>
          </w:tcPr>
          <w:p w14:paraId="51E60399" w14:textId="77777777" w:rsidR="007622A8" w:rsidRPr="008D27A7" w:rsidRDefault="007622A8" w:rsidP="007622A8">
            <w:pPr>
              <w:jc w:val="both"/>
              <w:rPr>
                <w:rFonts w:ascii="Arial Narrow" w:hAnsi="Arial Narrow"/>
              </w:rPr>
            </w:pPr>
            <w:r>
              <w:rPr>
                <w:rFonts w:ascii="Arial Narrow" w:hAnsi="Arial Narrow"/>
              </w:rPr>
              <w:t>Aluminium (outdoor use)</w:t>
            </w:r>
          </w:p>
        </w:tc>
      </w:tr>
    </w:tbl>
    <w:p w14:paraId="24192884" w14:textId="77777777" w:rsidR="007622A8" w:rsidRPr="00525919" w:rsidRDefault="007622A8" w:rsidP="007622A8">
      <w:pPr>
        <w:jc w:val="both"/>
        <w:rPr>
          <w:rFonts w:ascii="Arial Narrow" w:hAnsi="Arial Narrow"/>
          <w:b/>
        </w:rPr>
      </w:pPr>
    </w:p>
    <w:p w14:paraId="74341FFA" w14:textId="77777777" w:rsidR="007622A8" w:rsidRDefault="007622A8" w:rsidP="007622A8">
      <w:pPr>
        <w:tabs>
          <w:tab w:val="left" w:pos="480"/>
        </w:tabs>
        <w:jc w:val="both"/>
        <w:rPr>
          <w:rFonts w:ascii="Arial Narrow" w:hAnsi="Arial Narrow"/>
          <w:b/>
          <w:sz w:val="32"/>
        </w:rPr>
      </w:pPr>
    </w:p>
    <w:p w14:paraId="0EBBA1C0" w14:textId="77777777" w:rsidR="007622A8" w:rsidRDefault="007622A8" w:rsidP="007622A8">
      <w:pPr>
        <w:tabs>
          <w:tab w:val="left" w:pos="480"/>
        </w:tabs>
        <w:jc w:val="both"/>
        <w:rPr>
          <w:rFonts w:ascii="Arial Narrow" w:hAnsi="Arial Narrow"/>
          <w:b/>
          <w:sz w:val="32"/>
        </w:rPr>
      </w:pPr>
    </w:p>
    <w:p w14:paraId="4F38F3D4" w14:textId="77777777" w:rsidR="007622A8" w:rsidRDefault="007622A8" w:rsidP="007622A8">
      <w:pPr>
        <w:tabs>
          <w:tab w:val="left" w:pos="480"/>
        </w:tabs>
        <w:jc w:val="both"/>
        <w:rPr>
          <w:rFonts w:ascii="Arial Narrow" w:hAnsi="Arial Narrow"/>
          <w:b/>
          <w:sz w:val="32"/>
        </w:rPr>
      </w:pPr>
    </w:p>
    <w:p w14:paraId="56EEE4E1" w14:textId="77777777" w:rsidR="00DB4E38" w:rsidRPr="00DB4E38" w:rsidRDefault="00DB4E38" w:rsidP="00DB4E38">
      <w:pPr>
        <w:tabs>
          <w:tab w:val="left" w:pos="480"/>
        </w:tabs>
        <w:jc w:val="both"/>
        <w:rPr>
          <w:rFonts w:ascii="Arial Narrow" w:hAnsi="Arial Narrow"/>
          <w:b/>
          <w:sz w:val="32"/>
        </w:rPr>
      </w:pPr>
    </w:p>
    <w:p w14:paraId="25CF75EA" w14:textId="77777777" w:rsidR="00DB4E38" w:rsidRDefault="00DB4E38">
      <w:pPr>
        <w:rPr>
          <w:rFonts w:ascii="Arial Narrow" w:hAnsi="Arial Narrow"/>
          <w:b/>
          <w:sz w:val="32"/>
        </w:rPr>
      </w:pPr>
      <w:r>
        <w:rPr>
          <w:rFonts w:ascii="Arial Narrow" w:hAnsi="Arial Narrow"/>
          <w:b/>
          <w:sz w:val="32"/>
        </w:rPr>
        <w:br w:type="page"/>
      </w:r>
    </w:p>
    <w:p w14:paraId="22EB543F" w14:textId="77777777" w:rsidR="007622A8" w:rsidRPr="00B52493" w:rsidRDefault="007622A8" w:rsidP="00B52493">
      <w:pPr>
        <w:pStyle w:val="ListParagraph"/>
        <w:numPr>
          <w:ilvl w:val="0"/>
          <w:numId w:val="16"/>
        </w:numPr>
        <w:tabs>
          <w:tab w:val="left" w:pos="480"/>
        </w:tabs>
        <w:jc w:val="both"/>
        <w:rPr>
          <w:rFonts w:ascii="Arial Narrow" w:eastAsia="Times New Roman" w:hAnsi="Arial Narrow" w:cs="Times New Roman"/>
          <w:shd w:val="clear" w:color="auto" w:fill="FFFFFF"/>
          <w:lang w:val="en-AU"/>
        </w:rPr>
      </w:pPr>
      <w:r w:rsidRPr="00B52493">
        <w:rPr>
          <w:rFonts w:ascii="Arial Narrow" w:hAnsi="Arial Narrow"/>
          <w:b/>
          <w:sz w:val="32"/>
        </w:rPr>
        <w:t>Roller Blinds/Holland Blinds</w:t>
      </w:r>
      <w:r w:rsidRPr="00B52493">
        <w:rPr>
          <w:rFonts w:ascii="Arial Narrow" w:eastAsia="Times New Roman" w:hAnsi="Arial Narrow" w:cs="Times New Roman"/>
          <w:shd w:val="clear" w:color="auto" w:fill="FFFFFF"/>
          <w:lang w:val="en-AU"/>
        </w:rPr>
        <w:t xml:space="preserve"> are a simple and affordable way to add a contemporary look to any room. What we produce are not only roller blinds with good look, but also functions like UV protection and insulation that save you from heating and cooling costs. </w:t>
      </w:r>
    </w:p>
    <w:p w14:paraId="390BBE3E" w14:textId="77777777" w:rsidR="007622A8" w:rsidRDefault="007622A8" w:rsidP="007622A8">
      <w:pPr>
        <w:tabs>
          <w:tab w:val="left" w:pos="480"/>
        </w:tabs>
        <w:jc w:val="both"/>
        <w:rPr>
          <w:rFonts w:ascii="Arial Narrow" w:eastAsia="Times New Roman" w:hAnsi="Arial Narrow" w:cs="Times New Roman"/>
          <w:shd w:val="clear" w:color="auto" w:fill="FFFFFF"/>
          <w:lang w:val="en-AU"/>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3"/>
        <w:gridCol w:w="2766"/>
      </w:tblGrid>
      <w:tr w:rsidR="007622A8" w:rsidRPr="005B3D63" w14:paraId="72A2A89F" w14:textId="77777777" w:rsidTr="00B52493">
        <w:trPr>
          <w:jc w:val="right"/>
        </w:trPr>
        <w:tc>
          <w:tcPr>
            <w:tcW w:w="0" w:type="auto"/>
          </w:tcPr>
          <w:p w14:paraId="128E23B2" w14:textId="77777777" w:rsidR="007622A8" w:rsidRPr="005B3D63" w:rsidRDefault="007622A8" w:rsidP="007622A8">
            <w:pPr>
              <w:tabs>
                <w:tab w:val="left" w:pos="480"/>
              </w:tabs>
              <w:jc w:val="both"/>
              <w:rPr>
                <w:rFonts w:ascii="Arial Narrow" w:hAnsi="Arial Narrow"/>
                <w:b/>
              </w:rPr>
            </w:pPr>
            <w:r w:rsidRPr="005B3D63">
              <w:rPr>
                <w:rFonts w:ascii="Arial Narrow" w:eastAsia="Times New Roman" w:hAnsi="Arial Narrow" w:cs="Times New Roman"/>
                <w:b/>
                <w:shd w:val="clear" w:color="auto" w:fill="FFFFFF"/>
                <w:lang w:val="en-AU"/>
              </w:rPr>
              <w:t xml:space="preserve">Available </w:t>
            </w:r>
            <w:r>
              <w:rPr>
                <w:rFonts w:ascii="Arial Narrow" w:eastAsia="Times New Roman" w:hAnsi="Arial Narrow" w:cs="Times New Roman"/>
                <w:b/>
                <w:shd w:val="clear" w:color="auto" w:fill="FFFFFF"/>
                <w:lang w:val="en-AU"/>
              </w:rPr>
              <w:t>Pattern</w:t>
            </w:r>
          </w:p>
        </w:tc>
        <w:tc>
          <w:tcPr>
            <w:tcW w:w="0" w:type="auto"/>
          </w:tcPr>
          <w:p w14:paraId="71FC2EF7" w14:textId="77777777" w:rsidR="007622A8" w:rsidRPr="005B3D63" w:rsidRDefault="007622A8" w:rsidP="007622A8">
            <w:pPr>
              <w:tabs>
                <w:tab w:val="left" w:pos="480"/>
              </w:tabs>
              <w:jc w:val="both"/>
              <w:rPr>
                <w:rFonts w:ascii="Arial Narrow" w:hAnsi="Arial Narrow"/>
                <w:b/>
              </w:rPr>
            </w:pPr>
            <w:r w:rsidRPr="005B3D63">
              <w:rPr>
                <w:rFonts w:ascii="Arial Narrow" w:hAnsi="Arial Narrow"/>
                <w:b/>
              </w:rPr>
              <w:t>Size Range</w:t>
            </w:r>
          </w:p>
        </w:tc>
      </w:tr>
      <w:tr w:rsidR="007622A8" w14:paraId="2EC1164D" w14:textId="77777777" w:rsidTr="00B52493">
        <w:trPr>
          <w:jc w:val="right"/>
        </w:trPr>
        <w:tc>
          <w:tcPr>
            <w:tcW w:w="0" w:type="auto"/>
          </w:tcPr>
          <w:p w14:paraId="652BD55E"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Block out</w:t>
            </w:r>
          </w:p>
        </w:tc>
        <w:tc>
          <w:tcPr>
            <w:tcW w:w="0" w:type="auto"/>
          </w:tcPr>
          <w:p w14:paraId="5DA56FDB" w14:textId="77777777" w:rsidR="007622A8" w:rsidRDefault="007622A8" w:rsidP="007622A8">
            <w:pPr>
              <w:tabs>
                <w:tab w:val="left" w:pos="480"/>
              </w:tabs>
              <w:jc w:val="both"/>
              <w:rPr>
                <w:rFonts w:ascii="Arial Narrow" w:hAnsi="Arial Narrow"/>
              </w:rPr>
            </w:pPr>
            <w:r>
              <w:rPr>
                <w:rFonts w:ascii="Arial Narrow" w:hAnsi="Arial Narrow"/>
              </w:rPr>
              <w:t>Width: 1000 – 3200mm</w:t>
            </w:r>
          </w:p>
        </w:tc>
      </w:tr>
      <w:tr w:rsidR="007622A8" w14:paraId="18DBD447" w14:textId="77777777" w:rsidTr="00B52493">
        <w:trPr>
          <w:jc w:val="right"/>
        </w:trPr>
        <w:tc>
          <w:tcPr>
            <w:tcW w:w="0" w:type="auto"/>
          </w:tcPr>
          <w:p w14:paraId="40815779"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 xml:space="preserve">Light filter </w:t>
            </w:r>
          </w:p>
        </w:tc>
        <w:tc>
          <w:tcPr>
            <w:tcW w:w="0" w:type="auto"/>
          </w:tcPr>
          <w:p w14:paraId="3D058C15" w14:textId="77777777" w:rsidR="007622A8" w:rsidRDefault="007622A8" w:rsidP="007622A8">
            <w:pPr>
              <w:tabs>
                <w:tab w:val="left" w:pos="480"/>
              </w:tabs>
              <w:jc w:val="both"/>
              <w:rPr>
                <w:rFonts w:ascii="Arial Narrow" w:hAnsi="Arial Narrow"/>
              </w:rPr>
            </w:pPr>
            <w:r>
              <w:rPr>
                <w:rFonts w:ascii="Arial Narrow" w:hAnsi="Arial Narrow"/>
              </w:rPr>
              <w:t>Drop: 1000 – 3000mm</w:t>
            </w:r>
          </w:p>
        </w:tc>
      </w:tr>
      <w:tr w:rsidR="007622A8" w14:paraId="5D38317A" w14:textId="77777777" w:rsidTr="00B52493">
        <w:trPr>
          <w:jc w:val="right"/>
        </w:trPr>
        <w:tc>
          <w:tcPr>
            <w:tcW w:w="0" w:type="auto"/>
          </w:tcPr>
          <w:p w14:paraId="446B68AE"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 xml:space="preserve">Sunscreen </w:t>
            </w:r>
          </w:p>
        </w:tc>
        <w:tc>
          <w:tcPr>
            <w:tcW w:w="0" w:type="auto"/>
          </w:tcPr>
          <w:p w14:paraId="679BC096" w14:textId="77777777" w:rsidR="007622A8" w:rsidRDefault="007622A8" w:rsidP="007622A8">
            <w:pPr>
              <w:tabs>
                <w:tab w:val="left" w:pos="480"/>
              </w:tabs>
              <w:jc w:val="both"/>
              <w:rPr>
                <w:rFonts w:ascii="Arial Narrow" w:hAnsi="Arial Narrow"/>
              </w:rPr>
            </w:pPr>
            <w:r>
              <w:rPr>
                <w:rFonts w:ascii="Arial Narrow" w:hAnsi="Arial Narrow"/>
              </w:rPr>
              <w:t xml:space="preserve">(Except for bonded </w:t>
            </w:r>
            <w:proofErr w:type="spellStart"/>
            <w:r>
              <w:rPr>
                <w:rFonts w:ascii="Arial Narrow" w:hAnsi="Arial Narrow"/>
              </w:rPr>
              <w:t>Hollands</w:t>
            </w:r>
            <w:proofErr w:type="spellEnd"/>
            <w:r>
              <w:rPr>
                <w:rFonts w:ascii="Arial Narrow" w:hAnsi="Arial Narrow"/>
              </w:rPr>
              <w:t>)</w:t>
            </w:r>
          </w:p>
        </w:tc>
      </w:tr>
    </w:tbl>
    <w:p w14:paraId="4FCF003E" w14:textId="77777777" w:rsidR="007622A8" w:rsidRDefault="007622A8" w:rsidP="007622A8">
      <w:pPr>
        <w:tabs>
          <w:tab w:val="left" w:pos="480"/>
        </w:tabs>
        <w:jc w:val="both"/>
        <w:rPr>
          <w:rFonts w:ascii="Arial Narrow" w:eastAsia="Times New Roman" w:hAnsi="Arial Narrow" w:cs="Times New Roman"/>
          <w:shd w:val="clear" w:color="auto" w:fill="FFFFFF"/>
          <w:lang w:val="en-AU"/>
        </w:rPr>
      </w:pPr>
    </w:p>
    <w:p w14:paraId="53492C14" w14:textId="77777777" w:rsidR="00DB4E38" w:rsidRDefault="00DB4E38" w:rsidP="007622A8"/>
    <w:p w14:paraId="392CE823" w14:textId="77777777" w:rsidR="00DB4E38" w:rsidRDefault="00DB4E38">
      <w:r>
        <w:br w:type="page"/>
      </w:r>
    </w:p>
    <w:p w14:paraId="0AD25DA3" w14:textId="77777777" w:rsidR="00E14431" w:rsidRDefault="00E14431" w:rsidP="007622A8"/>
    <w:p w14:paraId="435EDE4D" w14:textId="77777777" w:rsidR="007622A8" w:rsidRDefault="007622A8" w:rsidP="007622A8"/>
    <w:p w14:paraId="298310A2" w14:textId="77777777" w:rsidR="007622A8" w:rsidRPr="00000D9B" w:rsidRDefault="007622A8" w:rsidP="007622A8">
      <w:pPr>
        <w:pStyle w:val="ListParagraph"/>
        <w:numPr>
          <w:ilvl w:val="0"/>
          <w:numId w:val="15"/>
        </w:numPr>
        <w:tabs>
          <w:tab w:val="left" w:pos="480"/>
        </w:tabs>
        <w:jc w:val="both"/>
        <w:rPr>
          <w:rFonts w:ascii="Arial Narrow" w:hAnsi="Arial Narrow"/>
        </w:rPr>
      </w:pPr>
      <w:r w:rsidRPr="00000D9B">
        <w:rPr>
          <w:rFonts w:ascii="Arial Narrow" w:hAnsi="Arial Narrow"/>
          <w:b/>
          <w:sz w:val="32"/>
        </w:rPr>
        <w:t xml:space="preserve">Double Vision Blinds </w:t>
      </w:r>
      <w:r w:rsidR="00000D9B" w:rsidRPr="00000D9B">
        <w:rPr>
          <w:rFonts w:ascii="Arial Narrow" w:eastAsia="Times New Roman" w:hAnsi="Arial Narrow" w:cs="Times New Roman"/>
          <w:shd w:val="clear" w:color="auto" w:fill="FFFFFF"/>
          <w:lang w:val="en-AU"/>
        </w:rPr>
        <w:t xml:space="preserve">or </w:t>
      </w:r>
      <w:proofErr w:type="spellStart"/>
      <w:r w:rsidR="00000D9B">
        <w:rPr>
          <w:rFonts w:ascii="Arial Narrow" w:eastAsia="Times New Roman" w:hAnsi="Arial Narrow" w:cs="Times New Roman"/>
          <w:b/>
          <w:sz w:val="32"/>
          <w:shd w:val="clear" w:color="auto" w:fill="FFFFFF"/>
          <w:lang w:val="en-AU"/>
        </w:rPr>
        <w:t>C</w:t>
      </w:r>
      <w:r w:rsidR="00000D9B" w:rsidRPr="00000D9B">
        <w:rPr>
          <w:rFonts w:ascii="Arial Narrow" w:eastAsia="Times New Roman" w:hAnsi="Arial Narrow" w:cs="Times New Roman"/>
          <w:b/>
          <w:sz w:val="32"/>
          <w:shd w:val="clear" w:color="auto" w:fill="FFFFFF"/>
          <w:lang w:val="en-AU"/>
        </w:rPr>
        <w:t>ombie</w:t>
      </w:r>
      <w:proofErr w:type="spellEnd"/>
      <w:r w:rsidR="00000D9B" w:rsidRPr="00000D9B">
        <w:rPr>
          <w:rFonts w:ascii="Arial Narrow" w:eastAsia="Times New Roman" w:hAnsi="Arial Narrow" w:cs="Times New Roman"/>
          <w:b/>
          <w:sz w:val="32"/>
          <w:shd w:val="clear" w:color="auto" w:fill="FFFFFF"/>
          <w:lang w:val="en-AU"/>
        </w:rPr>
        <w:t xml:space="preserve"> blinds</w:t>
      </w:r>
      <w:r w:rsidR="00000D9B" w:rsidRPr="00000D9B">
        <w:rPr>
          <w:rFonts w:ascii="Arial Narrow" w:eastAsia="Times New Roman" w:hAnsi="Arial Narrow" w:cs="Times New Roman"/>
          <w:sz w:val="32"/>
          <w:shd w:val="clear" w:color="auto" w:fill="FFFFFF"/>
          <w:lang w:val="en-AU"/>
        </w:rPr>
        <w:t xml:space="preserve"> </w:t>
      </w:r>
      <w:r w:rsidR="00000D9B" w:rsidRPr="00000D9B">
        <w:rPr>
          <w:rFonts w:ascii="Arial Narrow" w:eastAsia="Times New Roman" w:hAnsi="Arial Narrow" w:cs="Times New Roman"/>
          <w:shd w:val="clear" w:color="auto" w:fill="FFFFFF"/>
          <w:lang w:val="en-AU"/>
        </w:rPr>
        <w:t>a</w:t>
      </w:r>
      <w:r w:rsidR="00000D9B" w:rsidRPr="00000D9B">
        <w:rPr>
          <w:rFonts w:ascii="Arial Narrow" w:eastAsia="Times New Roman" w:hAnsi="Arial Narrow" w:cs="Times New Roman"/>
          <w:shd w:val="clear" w:color="auto" w:fill="FFFFFF"/>
          <w:lang w:val="en-AU"/>
        </w:rPr>
        <w:t>re the latest design of shading system</w:t>
      </w:r>
      <w:r w:rsidR="00000D9B" w:rsidRPr="00000D9B">
        <w:rPr>
          <w:rFonts w:ascii="Arial Narrow" w:eastAsia="Times New Roman" w:hAnsi="Arial Narrow" w:cs="Times New Roman"/>
          <w:shd w:val="clear" w:color="auto" w:fill="FFFFFF"/>
          <w:lang w:val="en-AU"/>
        </w:rPr>
        <w:t xml:space="preserve">. They </w:t>
      </w:r>
      <w:r w:rsidRPr="00000D9B">
        <w:rPr>
          <w:rFonts w:ascii="Arial Narrow" w:hAnsi="Arial Narrow"/>
        </w:rPr>
        <w:t xml:space="preserve">create a contemporary look by having block out and sheer fabric combined in lines to one piece of blind, and rolled in a loop shape in order to get a magic control over lights. </w:t>
      </w:r>
      <w:r w:rsidR="00000D9B" w:rsidRPr="00000D9B">
        <w:rPr>
          <w:rFonts w:ascii="Arial Narrow" w:hAnsi="Arial Narrow"/>
        </w:rPr>
        <w:t xml:space="preserve">They </w:t>
      </w:r>
      <w:r w:rsidR="00000D9B" w:rsidRPr="00000D9B">
        <w:rPr>
          <w:rFonts w:ascii="Arial Narrow" w:eastAsia="Times New Roman" w:hAnsi="Arial Narrow" w:cs="Times New Roman"/>
          <w:shd w:val="clear" w:color="auto" w:fill="FFFFFF"/>
          <w:lang w:val="en-AU"/>
        </w:rPr>
        <w:t>combine</w:t>
      </w:r>
      <w:r w:rsidR="00000D9B" w:rsidRPr="00000D9B">
        <w:rPr>
          <w:rFonts w:ascii="Arial Narrow" w:eastAsia="Times New Roman" w:hAnsi="Arial Narrow" w:cs="Times New Roman"/>
          <w:shd w:val="clear" w:color="auto" w:fill="FFFFFF"/>
          <w:lang w:val="en-AU"/>
        </w:rPr>
        <w:t xml:space="preserve"> the advantages of the roller blind with those of Venetian blinds. </w:t>
      </w:r>
      <w:r w:rsidRPr="00000D9B">
        <w:rPr>
          <w:rFonts w:ascii="Arial Narrow" w:hAnsi="Arial Narrow"/>
        </w:rPr>
        <w:t xml:space="preserve">This is easier to operate and with a wide range of fabric design, hence a greater choice for a modern house décor. </w:t>
      </w:r>
    </w:p>
    <w:p w14:paraId="2421D678" w14:textId="77777777" w:rsidR="007622A8" w:rsidRDefault="007622A8" w:rsidP="00B52493">
      <w:pPr>
        <w:tabs>
          <w:tab w:val="left" w:pos="480"/>
        </w:tabs>
        <w:jc w:val="right"/>
        <w:rPr>
          <w:rFonts w:ascii="Arial Narrow" w:hAnsi="Arial Narrow"/>
        </w:rPr>
      </w:pPr>
      <w:r>
        <w:rPr>
          <w:rFonts w:ascii="Arial Narrow" w:hAnsi="Arial Narrow"/>
        </w:rPr>
        <w:t>Blind Size Range: Width: 1000 – 2800mm</w:t>
      </w:r>
    </w:p>
    <w:p w14:paraId="412D753D" w14:textId="77777777" w:rsidR="007622A8" w:rsidRDefault="007622A8" w:rsidP="00B52493">
      <w:pPr>
        <w:tabs>
          <w:tab w:val="left" w:pos="480"/>
        </w:tabs>
        <w:jc w:val="right"/>
        <w:rPr>
          <w:rFonts w:ascii="Arial Narrow" w:hAnsi="Arial Narrow"/>
        </w:rPr>
      </w:pPr>
      <w:r>
        <w:rPr>
          <w:rFonts w:ascii="Arial Narrow" w:hAnsi="Arial Narrow"/>
        </w:rPr>
        <w:t xml:space="preserve">                               Drop: 1000 – 3000mm</w:t>
      </w:r>
    </w:p>
    <w:p w14:paraId="07F76F1E" w14:textId="77777777" w:rsidR="00DB4E38" w:rsidRDefault="00DB4E38" w:rsidP="007622A8"/>
    <w:p w14:paraId="3A6E9017" w14:textId="77777777" w:rsidR="00DB4E38" w:rsidRDefault="00DB4E38">
      <w:r>
        <w:br w:type="page"/>
      </w:r>
    </w:p>
    <w:p w14:paraId="3E9A930E" w14:textId="77777777" w:rsidR="007622A8" w:rsidRDefault="007622A8" w:rsidP="007622A8"/>
    <w:p w14:paraId="4B084B9D" w14:textId="77777777" w:rsidR="007622A8" w:rsidRDefault="007622A8" w:rsidP="007622A8"/>
    <w:p w14:paraId="1849A379" w14:textId="77777777" w:rsidR="007622A8" w:rsidRPr="00B52493" w:rsidRDefault="007622A8" w:rsidP="00B52493">
      <w:pPr>
        <w:pStyle w:val="ListParagraph"/>
        <w:numPr>
          <w:ilvl w:val="0"/>
          <w:numId w:val="14"/>
        </w:numPr>
        <w:jc w:val="both"/>
        <w:rPr>
          <w:rFonts w:ascii="Arial Narrow" w:hAnsi="Arial Narrow"/>
          <w:b/>
          <w:u w:val="single"/>
        </w:rPr>
      </w:pPr>
      <w:r w:rsidRPr="00B52493">
        <w:rPr>
          <w:rFonts w:ascii="Arial Narrow" w:hAnsi="Arial Narrow"/>
          <w:b/>
          <w:sz w:val="32"/>
        </w:rPr>
        <w:t xml:space="preserve">Venetian Blinds </w:t>
      </w:r>
      <w:r w:rsidRPr="00B52493">
        <w:rPr>
          <w:rFonts w:ascii="Arial Narrow" w:hAnsi="Arial Narrow"/>
        </w:rPr>
        <w:t>are a well-known piece primarily introduced by Venetian merchants traveling within the Far East regions. They offer a simple and efficient protection against sunlight. These forms of blinds are consisting of planks of overlapping and horizontal material. This enables for the piece to be used in different fashions.</w:t>
      </w:r>
    </w:p>
    <w:p w14:paraId="5C111FD6" w14:textId="77777777" w:rsidR="007622A8" w:rsidRPr="00525919" w:rsidRDefault="007622A8" w:rsidP="007622A8">
      <w:pPr>
        <w:tabs>
          <w:tab w:val="left" w:pos="480"/>
        </w:tabs>
        <w:jc w:val="both"/>
        <w:rPr>
          <w:rFonts w:ascii="Arial Narrow" w:hAnsi="Arial Narrow"/>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2360"/>
        <w:gridCol w:w="3476"/>
      </w:tblGrid>
      <w:tr w:rsidR="007622A8" w:rsidRPr="00EC0535" w14:paraId="085A02E4" w14:textId="77777777" w:rsidTr="00B52493">
        <w:trPr>
          <w:jc w:val="right"/>
        </w:trPr>
        <w:tc>
          <w:tcPr>
            <w:tcW w:w="0" w:type="auto"/>
          </w:tcPr>
          <w:p w14:paraId="17FF4E81" w14:textId="77777777" w:rsidR="007622A8" w:rsidRPr="00EC0535" w:rsidRDefault="007622A8" w:rsidP="007622A8">
            <w:pPr>
              <w:tabs>
                <w:tab w:val="left" w:pos="480"/>
              </w:tabs>
              <w:jc w:val="both"/>
              <w:rPr>
                <w:rFonts w:ascii="Arial Narrow" w:hAnsi="Arial Narrow"/>
                <w:b/>
              </w:rPr>
            </w:pPr>
            <w:r>
              <w:rPr>
                <w:rFonts w:ascii="Arial Narrow" w:hAnsi="Arial Narrow"/>
                <w:b/>
              </w:rPr>
              <w:t>Material Type</w:t>
            </w:r>
          </w:p>
        </w:tc>
        <w:tc>
          <w:tcPr>
            <w:tcW w:w="0" w:type="auto"/>
          </w:tcPr>
          <w:p w14:paraId="387364B5" w14:textId="77777777" w:rsidR="007622A8" w:rsidRPr="00EC0535" w:rsidRDefault="007622A8" w:rsidP="007622A8">
            <w:pPr>
              <w:tabs>
                <w:tab w:val="left" w:pos="480"/>
              </w:tabs>
              <w:jc w:val="both"/>
              <w:rPr>
                <w:rFonts w:ascii="Arial Narrow" w:hAnsi="Arial Narrow"/>
                <w:b/>
              </w:rPr>
            </w:pPr>
            <w:r w:rsidRPr="00EC0535">
              <w:rPr>
                <w:rFonts w:ascii="Arial Narrow" w:hAnsi="Arial Narrow"/>
                <w:b/>
              </w:rPr>
              <w:t>Slat Width</w:t>
            </w:r>
          </w:p>
        </w:tc>
        <w:tc>
          <w:tcPr>
            <w:tcW w:w="0" w:type="auto"/>
          </w:tcPr>
          <w:p w14:paraId="3DEB5649" w14:textId="77777777" w:rsidR="007622A8" w:rsidRPr="00EC0535" w:rsidRDefault="007622A8" w:rsidP="007622A8">
            <w:pPr>
              <w:tabs>
                <w:tab w:val="left" w:pos="480"/>
              </w:tabs>
              <w:jc w:val="both"/>
              <w:rPr>
                <w:rFonts w:ascii="Arial Narrow" w:hAnsi="Arial Narrow"/>
                <w:b/>
              </w:rPr>
            </w:pPr>
            <w:r w:rsidRPr="00EC0535">
              <w:rPr>
                <w:rFonts w:ascii="Arial Narrow" w:hAnsi="Arial Narrow"/>
                <w:b/>
              </w:rPr>
              <w:t>Blind Size Range</w:t>
            </w:r>
          </w:p>
        </w:tc>
      </w:tr>
      <w:tr w:rsidR="007622A8" w14:paraId="20D4CA55" w14:textId="77777777" w:rsidTr="00B52493">
        <w:trPr>
          <w:jc w:val="right"/>
        </w:trPr>
        <w:tc>
          <w:tcPr>
            <w:tcW w:w="0" w:type="auto"/>
          </w:tcPr>
          <w:p w14:paraId="002DAC8A" w14:textId="77777777" w:rsidR="007622A8" w:rsidRDefault="007622A8" w:rsidP="007622A8">
            <w:pPr>
              <w:tabs>
                <w:tab w:val="left" w:pos="480"/>
              </w:tabs>
              <w:jc w:val="both"/>
              <w:rPr>
                <w:rFonts w:ascii="Arial Narrow" w:hAnsi="Arial Narrow"/>
              </w:rPr>
            </w:pPr>
            <w:r>
              <w:rPr>
                <w:rFonts w:ascii="Arial Narrow" w:hAnsi="Arial Narrow"/>
              </w:rPr>
              <w:t>Timber</w:t>
            </w:r>
          </w:p>
        </w:tc>
        <w:tc>
          <w:tcPr>
            <w:tcW w:w="0" w:type="auto"/>
          </w:tcPr>
          <w:p w14:paraId="7340D716" w14:textId="77777777" w:rsidR="007622A8" w:rsidRDefault="007622A8" w:rsidP="007622A8">
            <w:pPr>
              <w:tabs>
                <w:tab w:val="left" w:pos="480"/>
              </w:tabs>
              <w:jc w:val="both"/>
              <w:rPr>
                <w:rFonts w:ascii="Arial Narrow" w:hAnsi="Arial Narrow"/>
              </w:rPr>
            </w:pPr>
            <w:r>
              <w:rPr>
                <w:rFonts w:ascii="Arial Narrow" w:hAnsi="Arial Narrow"/>
              </w:rPr>
              <w:t>25mm (</w:t>
            </w:r>
            <w:proofErr w:type="spellStart"/>
            <w:r>
              <w:rPr>
                <w:rFonts w:ascii="Arial Narrow" w:hAnsi="Arial Narrow"/>
              </w:rPr>
              <w:t>Slimline</w:t>
            </w:r>
            <w:proofErr w:type="spellEnd"/>
            <w:r>
              <w:rPr>
                <w:rFonts w:ascii="Arial Narrow" w:hAnsi="Arial Narrow"/>
              </w:rPr>
              <w:t xml:space="preserve"> Only)</w:t>
            </w:r>
          </w:p>
        </w:tc>
        <w:tc>
          <w:tcPr>
            <w:tcW w:w="0" w:type="auto"/>
          </w:tcPr>
          <w:p w14:paraId="19886699" w14:textId="77777777" w:rsidR="007622A8" w:rsidRDefault="007622A8" w:rsidP="007622A8">
            <w:pPr>
              <w:tabs>
                <w:tab w:val="left" w:pos="480"/>
              </w:tabs>
              <w:jc w:val="both"/>
              <w:rPr>
                <w:rFonts w:ascii="Arial Narrow" w:hAnsi="Arial Narrow"/>
              </w:rPr>
            </w:pPr>
            <w:r>
              <w:rPr>
                <w:rFonts w:ascii="Arial Narrow" w:hAnsi="Arial Narrow"/>
              </w:rPr>
              <w:t>Width: 260 – 3000mm (</w:t>
            </w:r>
            <w:proofErr w:type="spellStart"/>
            <w:r>
              <w:rPr>
                <w:rFonts w:ascii="Arial Narrow" w:hAnsi="Arial Narrow"/>
              </w:rPr>
              <w:t>Slimline</w:t>
            </w:r>
            <w:proofErr w:type="spellEnd"/>
            <w:r>
              <w:rPr>
                <w:rFonts w:ascii="Arial Narrow" w:hAnsi="Arial Narrow"/>
              </w:rPr>
              <w:t xml:space="preserve"> Only) </w:t>
            </w:r>
          </w:p>
        </w:tc>
      </w:tr>
      <w:tr w:rsidR="007622A8" w14:paraId="3E787D42" w14:textId="77777777" w:rsidTr="00B52493">
        <w:trPr>
          <w:jc w:val="right"/>
        </w:trPr>
        <w:tc>
          <w:tcPr>
            <w:tcW w:w="0" w:type="auto"/>
          </w:tcPr>
          <w:p w14:paraId="1E62F50C" w14:textId="77777777" w:rsidR="007622A8" w:rsidRDefault="007622A8" w:rsidP="007622A8">
            <w:pPr>
              <w:tabs>
                <w:tab w:val="left" w:pos="480"/>
              </w:tabs>
              <w:jc w:val="both"/>
              <w:rPr>
                <w:rFonts w:ascii="Arial Narrow" w:hAnsi="Arial Narrow"/>
              </w:rPr>
            </w:pPr>
            <w:r>
              <w:rPr>
                <w:rFonts w:ascii="Arial Narrow" w:hAnsi="Arial Narrow"/>
              </w:rPr>
              <w:t>Synthetic</w:t>
            </w:r>
          </w:p>
        </w:tc>
        <w:tc>
          <w:tcPr>
            <w:tcW w:w="0" w:type="auto"/>
          </w:tcPr>
          <w:p w14:paraId="555FA2DA" w14:textId="77777777" w:rsidR="007622A8" w:rsidRDefault="007622A8" w:rsidP="007622A8">
            <w:pPr>
              <w:tabs>
                <w:tab w:val="left" w:pos="480"/>
              </w:tabs>
              <w:jc w:val="both"/>
              <w:rPr>
                <w:rFonts w:ascii="Arial Narrow" w:hAnsi="Arial Narrow"/>
              </w:rPr>
            </w:pPr>
            <w:r>
              <w:rPr>
                <w:rFonts w:ascii="Arial Narrow" w:hAnsi="Arial Narrow"/>
              </w:rPr>
              <w:t>46mm (Red Cedar Only)</w:t>
            </w:r>
          </w:p>
        </w:tc>
        <w:tc>
          <w:tcPr>
            <w:tcW w:w="0" w:type="auto"/>
          </w:tcPr>
          <w:p w14:paraId="50F768B3" w14:textId="77777777" w:rsidR="007622A8" w:rsidRDefault="007622A8" w:rsidP="007622A8">
            <w:pPr>
              <w:tabs>
                <w:tab w:val="left" w:pos="480"/>
              </w:tabs>
              <w:jc w:val="both"/>
              <w:rPr>
                <w:rFonts w:ascii="Arial Narrow" w:hAnsi="Arial Narrow"/>
              </w:rPr>
            </w:pPr>
            <w:r>
              <w:rPr>
                <w:rFonts w:ascii="Arial Narrow" w:hAnsi="Arial Narrow"/>
              </w:rPr>
              <w:t xml:space="preserve">           400 – 2700mm</w:t>
            </w:r>
          </w:p>
        </w:tc>
      </w:tr>
      <w:tr w:rsidR="007622A8" w14:paraId="58CF4344" w14:textId="77777777" w:rsidTr="00B52493">
        <w:trPr>
          <w:jc w:val="right"/>
        </w:trPr>
        <w:tc>
          <w:tcPr>
            <w:tcW w:w="0" w:type="auto"/>
          </w:tcPr>
          <w:p w14:paraId="2F6A2BD6" w14:textId="77777777" w:rsidR="007622A8" w:rsidRDefault="007622A8" w:rsidP="007622A8">
            <w:pPr>
              <w:tabs>
                <w:tab w:val="left" w:pos="480"/>
              </w:tabs>
              <w:jc w:val="both"/>
              <w:rPr>
                <w:rFonts w:ascii="Arial Narrow" w:hAnsi="Arial Narrow"/>
              </w:rPr>
            </w:pPr>
            <w:r>
              <w:rPr>
                <w:rFonts w:ascii="Arial Narrow" w:hAnsi="Arial Narrow"/>
              </w:rPr>
              <w:t>Aluminium</w:t>
            </w:r>
          </w:p>
        </w:tc>
        <w:tc>
          <w:tcPr>
            <w:tcW w:w="0" w:type="auto"/>
          </w:tcPr>
          <w:p w14:paraId="172088F0" w14:textId="77777777" w:rsidR="007622A8" w:rsidRDefault="007622A8" w:rsidP="007622A8">
            <w:pPr>
              <w:tabs>
                <w:tab w:val="left" w:pos="480"/>
              </w:tabs>
              <w:jc w:val="both"/>
              <w:rPr>
                <w:rFonts w:ascii="Arial Narrow" w:hAnsi="Arial Narrow"/>
              </w:rPr>
            </w:pPr>
            <w:r>
              <w:rPr>
                <w:rFonts w:ascii="Arial Narrow" w:hAnsi="Arial Narrow"/>
              </w:rPr>
              <w:t>50mm</w:t>
            </w:r>
          </w:p>
        </w:tc>
        <w:tc>
          <w:tcPr>
            <w:tcW w:w="0" w:type="auto"/>
          </w:tcPr>
          <w:p w14:paraId="56320AA5" w14:textId="77777777" w:rsidR="007622A8" w:rsidRDefault="007622A8" w:rsidP="007622A8">
            <w:pPr>
              <w:tabs>
                <w:tab w:val="left" w:pos="480"/>
              </w:tabs>
              <w:jc w:val="both"/>
              <w:rPr>
                <w:rFonts w:ascii="Arial Narrow" w:hAnsi="Arial Narrow"/>
              </w:rPr>
            </w:pPr>
            <w:r>
              <w:rPr>
                <w:rFonts w:ascii="Arial Narrow" w:hAnsi="Arial Narrow"/>
              </w:rPr>
              <w:t>Drop: 600 – 3000mm</w:t>
            </w:r>
          </w:p>
        </w:tc>
      </w:tr>
      <w:tr w:rsidR="007622A8" w14:paraId="063A1D67" w14:textId="77777777" w:rsidTr="00B52493">
        <w:trPr>
          <w:jc w:val="right"/>
        </w:trPr>
        <w:tc>
          <w:tcPr>
            <w:tcW w:w="0" w:type="auto"/>
          </w:tcPr>
          <w:p w14:paraId="2254740D" w14:textId="77777777" w:rsidR="007622A8" w:rsidRDefault="007622A8" w:rsidP="007622A8">
            <w:pPr>
              <w:tabs>
                <w:tab w:val="left" w:pos="480"/>
              </w:tabs>
              <w:jc w:val="both"/>
              <w:rPr>
                <w:rFonts w:ascii="Arial Narrow" w:hAnsi="Arial Narrow"/>
              </w:rPr>
            </w:pPr>
          </w:p>
        </w:tc>
        <w:tc>
          <w:tcPr>
            <w:tcW w:w="0" w:type="auto"/>
          </w:tcPr>
          <w:p w14:paraId="1CF4E33A" w14:textId="77777777" w:rsidR="007622A8" w:rsidRDefault="007622A8" w:rsidP="007622A8">
            <w:pPr>
              <w:tabs>
                <w:tab w:val="left" w:pos="480"/>
              </w:tabs>
              <w:jc w:val="both"/>
              <w:rPr>
                <w:rFonts w:ascii="Arial Narrow" w:hAnsi="Arial Narrow"/>
              </w:rPr>
            </w:pPr>
            <w:r>
              <w:rPr>
                <w:rFonts w:ascii="Arial Narrow" w:hAnsi="Arial Narrow"/>
              </w:rPr>
              <w:t>63mm</w:t>
            </w:r>
          </w:p>
        </w:tc>
        <w:tc>
          <w:tcPr>
            <w:tcW w:w="0" w:type="auto"/>
          </w:tcPr>
          <w:p w14:paraId="79BDED00" w14:textId="77777777" w:rsidR="007622A8" w:rsidRDefault="007622A8" w:rsidP="007622A8">
            <w:pPr>
              <w:tabs>
                <w:tab w:val="left" w:pos="480"/>
              </w:tabs>
              <w:jc w:val="both"/>
              <w:rPr>
                <w:rFonts w:ascii="Arial Narrow" w:hAnsi="Arial Narrow"/>
              </w:rPr>
            </w:pPr>
          </w:p>
        </w:tc>
      </w:tr>
    </w:tbl>
    <w:p w14:paraId="7E86AA64" w14:textId="77777777" w:rsidR="007622A8" w:rsidRDefault="007622A8" w:rsidP="007622A8"/>
    <w:p w14:paraId="0F43C474" w14:textId="77777777" w:rsidR="00DB4E38" w:rsidRDefault="00DB4E38" w:rsidP="007622A8"/>
    <w:p w14:paraId="35D44F03" w14:textId="77777777" w:rsidR="00DB4E38" w:rsidRDefault="00DB4E38">
      <w:r>
        <w:br w:type="page"/>
      </w:r>
    </w:p>
    <w:p w14:paraId="2CE7FAC3" w14:textId="77777777" w:rsidR="007622A8" w:rsidRDefault="007622A8" w:rsidP="007622A8"/>
    <w:p w14:paraId="5A8BC80E" w14:textId="77777777" w:rsidR="007622A8" w:rsidRDefault="007622A8" w:rsidP="007622A8"/>
    <w:p w14:paraId="3F86AA49" w14:textId="77777777" w:rsidR="007622A8" w:rsidRPr="00B52493" w:rsidRDefault="007622A8" w:rsidP="00B52493">
      <w:pPr>
        <w:pStyle w:val="ListParagraph"/>
        <w:numPr>
          <w:ilvl w:val="0"/>
          <w:numId w:val="13"/>
        </w:numPr>
        <w:jc w:val="both"/>
        <w:rPr>
          <w:rFonts w:ascii="Arial Narrow" w:eastAsia="Times New Roman" w:hAnsi="Arial Narrow" w:cs="Times New Roman"/>
          <w:shd w:val="clear" w:color="auto" w:fill="FFFFFF"/>
          <w:lang w:val="en-AU"/>
        </w:rPr>
      </w:pPr>
      <w:r w:rsidRPr="00B52493">
        <w:rPr>
          <w:rFonts w:ascii="Arial Narrow" w:eastAsia="Times New Roman" w:hAnsi="Arial Narrow" w:cs="Times New Roman"/>
          <w:b/>
          <w:sz w:val="32"/>
          <w:shd w:val="clear" w:color="auto" w:fill="FFFFFF"/>
          <w:lang w:val="en-AU"/>
        </w:rPr>
        <w:t>Roman Blinds</w:t>
      </w:r>
      <w:r w:rsidRPr="00B52493">
        <w:rPr>
          <w:rFonts w:ascii="Arial Narrow" w:eastAsia="Times New Roman" w:hAnsi="Arial Narrow" w:cs="Times New Roman"/>
          <w:shd w:val="clear" w:color="auto" w:fill="FFFFFF"/>
          <w:lang w:val="en-AU"/>
        </w:rPr>
        <w:t xml:space="preserve"> provide a variety of design from modern to classic, by having clean-cut pleats or softly layered fabric when folded-up. This type of blinds will add up dimension and elegance to the interior look of your house, and with a customised decorative valance on the top, it will provide you the most glamorous result ever. </w:t>
      </w:r>
    </w:p>
    <w:p w14:paraId="2C3F8D42" w14:textId="77777777" w:rsidR="007622A8" w:rsidRDefault="007622A8" w:rsidP="007622A8">
      <w:pPr>
        <w:jc w:val="both"/>
        <w:rPr>
          <w:rFonts w:ascii="Arial Narrow" w:eastAsia="Times New Roman" w:hAnsi="Arial Narrow" w:cs="Times New Roman"/>
          <w:shd w:val="clear" w:color="auto" w:fill="FFFFFF"/>
          <w:lang w:val="en-AU"/>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7"/>
        <w:gridCol w:w="2251"/>
      </w:tblGrid>
      <w:tr w:rsidR="007622A8" w:rsidRPr="00EC0535" w14:paraId="007A9BD6" w14:textId="77777777" w:rsidTr="00B52493">
        <w:trPr>
          <w:jc w:val="right"/>
        </w:trPr>
        <w:tc>
          <w:tcPr>
            <w:tcW w:w="0" w:type="auto"/>
          </w:tcPr>
          <w:p w14:paraId="1D1AF58B" w14:textId="77777777" w:rsidR="007622A8" w:rsidRPr="00EC0535" w:rsidRDefault="007622A8" w:rsidP="007622A8">
            <w:pPr>
              <w:jc w:val="both"/>
              <w:rPr>
                <w:rFonts w:ascii="Arial Narrow" w:eastAsia="Times New Roman" w:hAnsi="Arial Narrow" w:cs="Times New Roman"/>
                <w:b/>
                <w:shd w:val="clear" w:color="auto" w:fill="FFFFFF"/>
                <w:lang w:val="en-AU"/>
              </w:rPr>
            </w:pPr>
            <w:r w:rsidRPr="00EC0535">
              <w:rPr>
                <w:rFonts w:ascii="Arial Narrow" w:eastAsia="Times New Roman" w:hAnsi="Arial Narrow" w:cs="Times New Roman"/>
                <w:b/>
                <w:shd w:val="clear" w:color="auto" w:fill="FFFFFF"/>
                <w:lang w:val="en-AU"/>
              </w:rPr>
              <w:t>Design Type</w:t>
            </w:r>
          </w:p>
        </w:tc>
        <w:tc>
          <w:tcPr>
            <w:tcW w:w="0" w:type="auto"/>
          </w:tcPr>
          <w:p w14:paraId="2E4AA3CC" w14:textId="77777777" w:rsidR="007622A8" w:rsidRPr="00EC0535" w:rsidRDefault="007622A8" w:rsidP="007622A8">
            <w:pPr>
              <w:jc w:val="both"/>
              <w:rPr>
                <w:rFonts w:ascii="Arial Narrow" w:eastAsia="Times New Roman" w:hAnsi="Arial Narrow" w:cs="Times New Roman"/>
                <w:b/>
                <w:shd w:val="clear" w:color="auto" w:fill="FFFFFF"/>
                <w:lang w:val="en-AU"/>
              </w:rPr>
            </w:pPr>
            <w:r w:rsidRPr="00EC0535">
              <w:rPr>
                <w:rFonts w:ascii="Arial Narrow" w:eastAsia="Times New Roman" w:hAnsi="Arial Narrow" w:cs="Times New Roman"/>
                <w:b/>
                <w:shd w:val="clear" w:color="auto" w:fill="FFFFFF"/>
                <w:lang w:val="en-AU"/>
              </w:rPr>
              <w:t>Blind Size Range</w:t>
            </w:r>
          </w:p>
        </w:tc>
      </w:tr>
      <w:tr w:rsidR="007622A8" w14:paraId="20D78AA0" w14:textId="77777777" w:rsidTr="00B52493">
        <w:trPr>
          <w:jc w:val="right"/>
        </w:trPr>
        <w:tc>
          <w:tcPr>
            <w:tcW w:w="0" w:type="auto"/>
          </w:tcPr>
          <w:p w14:paraId="7AB9023B"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Tropicana</w:t>
            </w:r>
          </w:p>
        </w:tc>
        <w:tc>
          <w:tcPr>
            <w:tcW w:w="0" w:type="auto"/>
          </w:tcPr>
          <w:p w14:paraId="2697990F"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Width: 1000 – 3000mm</w:t>
            </w:r>
          </w:p>
        </w:tc>
      </w:tr>
      <w:tr w:rsidR="007622A8" w14:paraId="77A65287" w14:textId="77777777" w:rsidTr="00B52493">
        <w:trPr>
          <w:jc w:val="right"/>
        </w:trPr>
        <w:tc>
          <w:tcPr>
            <w:tcW w:w="0" w:type="auto"/>
          </w:tcPr>
          <w:p w14:paraId="07EDDC1E"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Pacific</w:t>
            </w:r>
          </w:p>
        </w:tc>
        <w:tc>
          <w:tcPr>
            <w:tcW w:w="0" w:type="auto"/>
          </w:tcPr>
          <w:p w14:paraId="4B222305"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Drop: 1000 – 3000mm</w:t>
            </w:r>
          </w:p>
        </w:tc>
      </w:tr>
      <w:tr w:rsidR="007622A8" w14:paraId="485EC3D2" w14:textId="77777777" w:rsidTr="00B52493">
        <w:trPr>
          <w:jc w:val="right"/>
        </w:trPr>
        <w:tc>
          <w:tcPr>
            <w:tcW w:w="0" w:type="auto"/>
          </w:tcPr>
          <w:p w14:paraId="42B8EB78"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Classic Back Batten</w:t>
            </w:r>
          </w:p>
        </w:tc>
        <w:tc>
          <w:tcPr>
            <w:tcW w:w="0" w:type="auto"/>
          </w:tcPr>
          <w:p w14:paraId="4B2E401F" w14:textId="77777777" w:rsidR="007622A8" w:rsidRDefault="007622A8" w:rsidP="007622A8">
            <w:pPr>
              <w:jc w:val="both"/>
              <w:rPr>
                <w:rFonts w:ascii="Arial Narrow" w:eastAsia="Times New Roman" w:hAnsi="Arial Narrow" w:cs="Times New Roman"/>
                <w:shd w:val="clear" w:color="auto" w:fill="FFFFFF"/>
                <w:lang w:val="en-AU"/>
              </w:rPr>
            </w:pPr>
          </w:p>
        </w:tc>
      </w:tr>
    </w:tbl>
    <w:p w14:paraId="768B31F7" w14:textId="77777777" w:rsidR="007622A8" w:rsidRDefault="007622A8" w:rsidP="007622A8">
      <w:pPr>
        <w:tabs>
          <w:tab w:val="left" w:pos="480"/>
        </w:tabs>
        <w:jc w:val="both"/>
        <w:rPr>
          <w:rFonts w:ascii="Arial Narrow" w:hAnsi="Arial Narrow"/>
        </w:rPr>
      </w:pPr>
    </w:p>
    <w:p w14:paraId="5508D966" w14:textId="77777777" w:rsidR="007622A8" w:rsidRDefault="007622A8" w:rsidP="007622A8"/>
    <w:p w14:paraId="4F8903E2" w14:textId="77777777" w:rsidR="007622A8" w:rsidRDefault="007622A8" w:rsidP="007622A8"/>
    <w:p w14:paraId="5666C92C" w14:textId="77777777" w:rsidR="00DB4E38" w:rsidRDefault="00DB4E38" w:rsidP="007622A8"/>
    <w:p w14:paraId="40406F2E" w14:textId="77777777" w:rsidR="00DB4E38" w:rsidRPr="00000D9B" w:rsidRDefault="00DB4E38">
      <w:r>
        <w:br w:type="page"/>
      </w:r>
    </w:p>
    <w:p w14:paraId="02F61B85" w14:textId="77777777" w:rsidR="007622A8" w:rsidRDefault="007622A8" w:rsidP="007622A8">
      <w:pPr>
        <w:tabs>
          <w:tab w:val="left" w:pos="480"/>
        </w:tabs>
        <w:jc w:val="both"/>
        <w:rPr>
          <w:rFonts w:ascii="Arial Narrow" w:hAnsi="Arial Narrow"/>
          <w:b/>
          <w:sz w:val="32"/>
        </w:rPr>
      </w:pPr>
    </w:p>
    <w:p w14:paraId="368A6EB2" w14:textId="77777777" w:rsidR="007622A8" w:rsidRDefault="007622A8" w:rsidP="007622A8">
      <w:pPr>
        <w:tabs>
          <w:tab w:val="left" w:pos="480"/>
        </w:tabs>
        <w:jc w:val="both"/>
        <w:rPr>
          <w:rFonts w:ascii="Arial Narrow" w:hAnsi="Arial Narrow"/>
          <w:b/>
          <w:sz w:val="32"/>
        </w:rPr>
      </w:pPr>
    </w:p>
    <w:p w14:paraId="77C5710A" w14:textId="77777777" w:rsidR="007622A8" w:rsidRPr="00B52493" w:rsidRDefault="007622A8" w:rsidP="00B52493">
      <w:pPr>
        <w:pStyle w:val="ListParagraph"/>
        <w:numPr>
          <w:ilvl w:val="0"/>
          <w:numId w:val="11"/>
        </w:numPr>
        <w:tabs>
          <w:tab w:val="left" w:pos="480"/>
        </w:tabs>
        <w:jc w:val="both"/>
        <w:rPr>
          <w:rFonts w:ascii="Arial Narrow" w:hAnsi="Arial Narrow"/>
        </w:rPr>
      </w:pPr>
      <w:r w:rsidRPr="00B52493">
        <w:rPr>
          <w:rFonts w:ascii="Arial Narrow" w:hAnsi="Arial Narrow"/>
          <w:b/>
          <w:sz w:val="32"/>
        </w:rPr>
        <w:t>Vertical Blinds</w:t>
      </w:r>
      <w:r w:rsidRPr="00B52493">
        <w:rPr>
          <w:rFonts w:ascii="Arial Narrow" w:hAnsi="Arial Narrow"/>
          <w:sz w:val="32"/>
        </w:rPr>
        <w:t xml:space="preserve"> </w:t>
      </w:r>
      <w:r w:rsidRPr="00B52493">
        <w:rPr>
          <w:rFonts w:ascii="Arial Narrow" w:hAnsi="Arial Narrow"/>
        </w:rPr>
        <w:t>offer a smart linear style that fit perfectly for French windows and sliding glass doors. By tilting the blades or simply pulling them all aside gives you a flexible control over lights. Its concise structure can not only assure your privacy, but also help you with a better insulation effect. A variety of fabrics with plain, texture or pattern designs we provide will help beautify your indoor décor in a more delightful way.</w:t>
      </w:r>
    </w:p>
    <w:p w14:paraId="6C8E7D53" w14:textId="77777777" w:rsidR="007622A8" w:rsidRDefault="007622A8" w:rsidP="007622A8">
      <w:pPr>
        <w:tabs>
          <w:tab w:val="left" w:pos="480"/>
        </w:tabs>
        <w:jc w:val="both"/>
        <w:rPr>
          <w:rFonts w:ascii="Arial Narrow" w:hAnsi="Arial Narrow"/>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2142"/>
      </w:tblGrid>
      <w:tr w:rsidR="007622A8" w:rsidRPr="00846A70" w14:paraId="44AD31AE" w14:textId="77777777" w:rsidTr="00B52493">
        <w:trPr>
          <w:jc w:val="right"/>
        </w:trPr>
        <w:tc>
          <w:tcPr>
            <w:tcW w:w="0" w:type="auto"/>
          </w:tcPr>
          <w:p w14:paraId="316ABA30" w14:textId="77777777" w:rsidR="007622A8" w:rsidRPr="00846A70" w:rsidRDefault="007622A8" w:rsidP="007622A8">
            <w:pPr>
              <w:tabs>
                <w:tab w:val="left" w:pos="480"/>
              </w:tabs>
              <w:jc w:val="both"/>
              <w:rPr>
                <w:rFonts w:ascii="Arial Narrow" w:hAnsi="Arial Narrow"/>
                <w:b/>
              </w:rPr>
            </w:pPr>
            <w:r w:rsidRPr="00846A70">
              <w:rPr>
                <w:rFonts w:ascii="Arial Narrow" w:hAnsi="Arial Narrow"/>
                <w:b/>
              </w:rPr>
              <w:t>Slat Width</w:t>
            </w:r>
          </w:p>
        </w:tc>
        <w:tc>
          <w:tcPr>
            <w:tcW w:w="0" w:type="auto"/>
          </w:tcPr>
          <w:p w14:paraId="66757F9A" w14:textId="77777777" w:rsidR="007622A8" w:rsidRPr="00846A70" w:rsidRDefault="007622A8" w:rsidP="007622A8">
            <w:pPr>
              <w:tabs>
                <w:tab w:val="left" w:pos="480"/>
              </w:tabs>
              <w:jc w:val="both"/>
              <w:rPr>
                <w:rFonts w:ascii="Arial Narrow" w:hAnsi="Arial Narrow"/>
                <w:b/>
              </w:rPr>
            </w:pPr>
            <w:r w:rsidRPr="00846A70">
              <w:rPr>
                <w:rFonts w:ascii="Arial Narrow" w:hAnsi="Arial Narrow"/>
                <w:b/>
              </w:rPr>
              <w:t>Blind</w:t>
            </w:r>
            <w:r>
              <w:rPr>
                <w:rFonts w:ascii="Arial Narrow" w:hAnsi="Arial Narrow"/>
                <w:b/>
              </w:rPr>
              <w:t xml:space="preserve"> Size Range</w:t>
            </w:r>
          </w:p>
        </w:tc>
      </w:tr>
      <w:tr w:rsidR="007622A8" w14:paraId="4C34208A" w14:textId="77777777" w:rsidTr="00B52493">
        <w:trPr>
          <w:jc w:val="right"/>
        </w:trPr>
        <w:tc>
          <w:tcPr>
            <w:tcW w:w="0" w:type="auto"/>
          </w:tcPr>
          <w:p w14:paraId="4357A7EB" w14:textId="77777777" w:rsidR="007622A8" w:rsidRDefault="007622A8" w:rsidP="007622A8">
            <w:pPr>
              <w:tabs>
                <w:tab w:val="left" w:pos="480"/>
              </w:tabs>
              <w:jc w:val="both"/>
              <w:rPr>
                <w:rFonts w:ascii="Arial Narrow" w:hAnsi="Arial Narrow"/>
              </w:rPr>
            </w:pPr>
            <w:r w:rsidRPr="00CB751C">
              <w:rPr>
                <w:rFonts w:ascii="Arial Narrow" w:hAnsi="Arial Narrow"/>
              </w:rPr>
              <w:t>89mm</w:t>
            </w:r>
          </w:p>
        </w:tc>
        <w:tc>
          <w:tcPr>
            <w:tcW w:w="0" w:type="auto"/>
          </w:tcPr>
          <w:p w14:paraId="14D1B5B2" w14:textId="77777777" w:rsidR="007622A8" w:rsidRDefault="007622A8" w:rsidP="007622A8">
            <w:pPr>
              <w:tabs>
                <w:tab w:val="left" w:pos="480"/>
              </w:tabs>
              <w:jc w:val="both"/>
              <w:rPr>
                <w:rFonts w:ascii="Arial Narrow" w:hAnsi="Arial Narrow"/>
              </w:rPr>
            </w:pPr>
            <w:r>
              <w:rPr>
                <w:rFonts w:ascii="Arial Narrow" w:hAnsi="Arial Narrow"/>
              </w:rPr>
              <w:t>Width: 250 – 6000mm</w:t>
            </w:r>
          </w:p>
        </w:tc>
      </w:tr>
      <w:tr w:rsidR="007622A8" w14:paraId="735F7FAE" w14:textId="77777777" w:rsidTr="00B52493">
        <w:trPr>
          <w:jc w:val="right"/>
        </w:trPr>
        <w:tc>
          <w:tcPr>
            <w:tcW w:w="0" w:type="auto"/>
          </w:tcPr>
          <w:p w14:paraId="06D134CA" w14:textId="77777777" w:rsidR="007622A8" w:rsidRDefault="007622A8" w:rsidP="007622A8">
            <w:pPr>
              <w:tabs>
                <w:tab w:val="left" w:pos="480"/>
              </w:tabs>
              <w:jc w:val="both"/>
              <w:rPr>
                <w:rFonts w:ascii="Arial Narrow" w:hAnsi="Arial Narrow"/>
              </w:rPr>
            </w:pPr>
            <w:r w:rsidRPr="00CB751C">
              <w:rPr>
                <w:rFonts w:ascii="Arial Narrow" w:hAnsi="Arial Narrow"/>
              </w:rPr>
              <w:t>127mm</w:t>
            </w:r>
          </w:p>
        </w:tc>
        <w:tc>
          <w:tcPr>
            <w:tcW w:w="0" w:type="auto"/>
          </w:tcPr>
          <w:p w14:paraId="22E2D704" w14:textId="77777777" w:rsidR="007622A8" w:rsidRDefault="007622A8" w:rsidP="007622A8">
            <w:pPr>
              <w:tabs>
                <w:tab w:val="left" w:pos="480"/>
              </w:tabs>
              <w:jc w:val="both"/>
              <w:rPr>
                <w:rFonts w:ascii="Arial Narrow" w:hAnsi="Arial Narrow"/>
              </w:rPr>
            </w:pPr>
            <w:r>
              <w:rPr>
                <w:rFonts w:ascii="Arial Narrow" w:hAnsi="Arial Narrow"/>
              </w:rPr>
              <w:t>Drop: 900 – 3600mm</w:t>
            </w:r>
          </w:p>
        </w:tc>
      </w:tr>
    </w:tbl>
    <w:p w14:paraId="31B21E23" w14:textId="77777777" w:rsidR="007622A8" w:rsidRDefault="007622A8" w:rsidP="007622A8">
      <w:pPr>
        <w:tabs>
          <w:tab w:val="left" w:pos="480"/>
        </w:tabs>
        <w:jc w:val="both"/>
        <w:rPr>
          <w:rFonts w:ascii="Arial Narrow" w:hAnsi="Arial Narrow"/>
        </w:rPr>
      </w:pPr>
    </w:p>
    <w:p w14:paraId="193AFC29" w14:textId="77777777" w:rsidR="007622A8" w:rsidRDefault="007622A8" w:rsidP="007622A8"/>
    <w:p w14:paraId="06E86366" w14:textId="77777777" w:rsidR="00DB4E38" w:rsidRDefault="00DB4E38" w:rsidP="007622A8"/>
    <w:p w14:paraId="1C3A03DE" w14:textId="77777777" w:rsidR="00DB4E38" w:rsidRDefault="00DB4E38">
      <w:r>
        <w:br w:type="page"/>
      </w:r>
    </w:p>
    <w:p w14:paraId="78B31DE2" w14:textId="77777777" w:rsidR="007622A8" w:rsidRDefault="007622A8" w:rsidP="007622A8"/>
    <w:p w14:paraId="0A8E56D3" w14:textId="77777777" w:rsidR="007622A8" w:rsidRPr="00B52493" w:rsidRDefault="007622A8" w:rsidP="00B52493">
      <w:pPr>
        <w:pStyle w:val="ListParagraph"/>
        <w:numPr>
          <w:ilvl w:val="0"/>
          <w:numId w:val="10"/>
        </w:numPr>
        <w:tabs>
          <w:tab w:val="left" w:pos="480"/>
        </w:tabs>
        <w:jc w:val="both"/>
        <w:rPr>
          <w:rFonts w:ascii="Arial Narrow" w:eastAsia="Times New Roman" w:hAnsi="Arial Narrow" w:cs="Times New Roman"/>
          <w:shd w:val="clear" w:color="auto" w:fill="FFFFFF"/>
          <w:lang w:val="en-AU"/>
        </w:rPr>
      </w:pPr>
      <w:r w:rsidRPr="00B52493">
        <w:rPr>
          <w:rFonts w:ascii="Arial Narrow" w:hAnsi="Arial Narrow"/>
          <w:b/>
          <w:sz w:val="32"/>
        </w:rPr>
        <w:t xml:space="preserve">Panel Glide Blinds </w:t>
      </w:r>
      <w:r w:rsidRPr="00B52493">
        <w:rPr>
          <w:rFonts w:ascii="Arial Narrow" w:eastAsia="Times New Roman" w:hAnsi="Arial Narrow" w:cs="Times New Roman"/>
          <w:shd w:val="clear" w:color="auto" w:fill="FFFFFF"/>
          <w:lang w:val="en-AU"/>
        </w:rPr>
        <w:t xml:space="preserve">are an elegant and versatile shading solution for larger windows or patio doors and may be used as a room divider. The blinds encompass large panels of fabric which stack neatly behind one another when open, allowing maximum light into the room. </w:t>
      </w:r>
    </w:p>
    <w:p w14:paraId="11A5898A" w14:textId="77777777" w:rsidR="007622A8" w:rsidRPr="004331AF" w:rsidRDefault="007622A8" w:rsidP="007622A8">
      <w:pPr>
        <w:tabs>
          <w:tab w:val="left" w:pos="480"/>
        </w:tabs>
        <w:jc w:val="both"/>
        <w:rPr>
          <w:rFonts w:ascii="Arial Narrow" w:hAnsi="Arial Narrow"/>
          <w:b/>
          <w:u w:val="single"/>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3"/>
        <w:gridCol w:w="2142"/>
        <w:gridCol w:w="2350"/>
      </w:tblGrid>
      <w:tr w:rsidR="007622A8" w:rsidRPr="005B3D63" w14:paraId="0AD2382C" w14:textId="77777777" w:rsidTr="00B52493">
        <w:trPr>
          <w:trHeight w:val="275"/>
          <w:jc w:val="right"/>
        </w:trPr>
        <w:tc>
          <w:tcPr>
            <w:tcW w:w="0" w:type="auto"/>
          </w:tcPr>
          <w:p w14:paraId="169A1F0B" w14:textId="77777777" w:rsidR="007622A8" w:rsidRPr="005B3D63" w:rsidRDefault="007622A8" w:rsidP="00B52493">
            <w:pPr>
              <w:tabs>
                <w:tab w:val="left" w:pos="480"/>
              </w:tabs>
              <w:jc w:val="both"/>
              <w:rPr>
                <w:rFonts w:ascii="Arial Narrow" w:hAnsi="Arial Narrow"/>
                <w:b/>
              </w:rPr>
            </w:pPr>
            <w:r w:rsidRPr="005B3D63">
              <w:rPr>
                <w:rFonts w:ascii="Arial Narrow" w:eastAsia="Times New Roman" w:hAnsi="Arial Narrow" w:cs="Times New Roman"/>
                <w:b/>
                <w:shd w:val="clear" w:color="auto" w:fill="FFFFFF"/>
                <w:lang w:val="en-AU"/>
              </w:rPr>
              <w:t xml:space="preserve">Available </w:t>
            </w:r>
            <w:r w:rsidR="00B52493">
              <w:rPr>
                <w:rFonts w:ascii="Arial Narrow" w:eastAsia="Times New Roman" w:hAnsi="Arial Narrow" w:cs="Times New Roman"/>
                <w:b/>
                <w:shd w:val="clear" w:color="auto" w:fill="FFFFFF"/>
                <w:lang w:val="en-AU"/>
              </w:rPr>
              <w:t>Pattern</w:t>
            </w:r>
          </w:p>
        </w:tc>
        <w:tc>
          <w:tcPr>
            <w:tcW w:w="0" w:type="auto"/>
          </w:tcPr>
          <w:p w14:paraId="31A5AD68" w14:textId="77777777" w:rsidR="007622A8" w:rsidRPr="005B3D63" w:rsidRDefault="007622A8" w:rsidP="007622A8">
            <w:pPr>
              <w:tabs>
                <w:tab w:val="left" w:pos="480"/>
              </w:tabs>
              <w:jc w:val="both"/>
              <w:rPr>
                <w:rFonts w:ascii="Arial Narrow" w:hAnsi="Arial Narrow"/>
                <w:b/>
              </w:rPr>
            </w:pPr>
            <w:r w:rsidRPr="005B3D63">
              <w:rPr>
                <w:rFonts w:ascii="Arial Narrow" w:hAnsi="Arial Narrow"/>
                <w:b/>
              </w:rPr>
              <w:t xml:space="preserve">Size </w:t>
            </w:r>
            <w:r>
              <w:rPr>
                <w:rFonts w:ascii="Arial Narrow" w:hAnsi="Arial Narrow"/>
                <w:b/>
              </w:rPr>
              <w:t>per Panel</w:t>
            </w:r>
          </w:p>
        </w:tc>
        <w:tc>
          <w:tcPr>
            <w:tcW w:w="0" w:type="auto"/>
          </w:tcPr>
          <w:p w14:paraId="3BFA4267" w14:textId="77777777" w:rsidR="007622A8" w:rsidRPr="005B3D63" w:rsidRDefault="007622A8" w:rsidP="007622A8">
            <w:pPr>
              <w:tabs>
                <w:tab w:val="left" w:pos="480"/>
              </w:tabs>
              <w:jc w:val="both"/>
              <w:rPr>
                <w:rFonts w:ascii="Arial Narrow" w:hAnsi="Arial Narrow"/>
                <w:b/>
              </w:rPr>
            </w:pPr>
            <w:r>
              <w:rPr>
                <w:rFonts w:ascii="Arial Narrow" w:hAnsi="Arial Narrow"/>
                <w:b/>
              </w:rPr>
              <w:t>Track</w:t>
            </w:r>
          </w:p>
        </w:tc>
      </w:tr>
      <w:tr w:rsidR="007622A8" w14:paraId="735042F7" w14:textId="77777777" w:rsidTr="00B52493">
        <w:trPr>
          <w:trHeight w:val="207"/>
          <w:jc w:val="right"/>
        </w:trPr>
        <w:tc>
          <w:tcPr>
            <w:tcW w:w="0" w:type="auto"/>
          </w:tcPr>
          <w:p w14:paraId="3DC19FCA"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Block out</w:t>
            </w:r>
          </w:p>
        </w:tc>
        <w:tc>
          <w:tcPr>
            <w:tcW w:w="0" w:type="auto"/>
          </w:tcPr>
          <w:p w14:paraId="481BDDE0" w14:textId="77777777" w:rsidR="007622A8" w:rsidRDefault="007622A8" w:rsidP="007622A8">
            <w:pPr>
              <w:tabs>
                <w:tab w:val="left" w:pos="480"/>
              </w:tabs>
              <w:jc w:val="both"/>
              <w:rPr>
                <w:rFonts w:ascii="Arial Narrow" w:hAnsi="Arial Narrow"/>
              </w:rPr>
            </w:pPr>
            <w:r>
              <w:rPr>
                <w:rFonts w:ascii="Arial Narrow" w:hAnsi="Arial Narrow"/>
              </w:rPr>
              <w:t>Width: 400 – 1000mm</w:t>
            </w:r>
          </w:p>
        </w:tc>
        <w:tc>
          <w:tcPr>
            <w:tcW w:w="0" w:type="auto"/>
          </w:tcPr>
          <w:p w14:paraId="701BBDE1" w14:textId="77777777" w:rsidR="007622A8" w:rsidRDefault="007622A8" w:rsidP="007622A8">
            <w:pPr>
              <w:tabs>
                <w:tab w:val="left" w:pos="480"/>
              </w:tabs>
              <w:jc w:val="both"/>
              <w:rPr>
                <w:rFonts w:ascii="Arial Narrow" w:hAnsi="Arial Narrow"/>
              </w:rPr>
            </w:pPr>
            <w:r>
              <w:rPr>
                <w:rFonts w:ascii="Arial Narrow" w:hAnsi="Arial Narrow"/>
              </w:rPr>
              <w:t>Length: 1000 – 5000mm</w:t>
            </w:r>
          </w:p>
        </w:tc>
      </w:tr>
      <w:tr w:rsidR="007622A8" w14:paraId="60D6A118" w14:textId="77777777" w:rsidTr="00B52493">
        <w:trPr>
          <w:trHeight w:val="275"/>
          <w:jc w:val="right"/>
        </w:trPr>
        <w:tc>
          <w:tcPr>
            <w:tcW w:w="0" w:type="auto"/>
          </w:tcPr>
          <w:p w14:paraId="69260307"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 xml:space="preserve">Light filter </w:t>
            </w:r>
          </w:p>
        </w:tc>
        <w:tc>
          <w:tcPr>
            <w:tcW w:w="0" w:type="auto"/>
          </w:tcPr>
          <w:p w14:paraId="724F02C6" w14:textId="77777777" w:rsidR="007622A8" w:rsidRDefault="007622A8" w:rsidP="007622A8">
            <w:pPr>
              <w:tabs>
                <w:tab w:val="left" w:pos="480"/>
              </w:tabs>
              <w:jc w:val="both"/>
              <w:rPr>
                <w:rFonts w:ascii="Arial Narrow" w:hAnsi="Arial Narrow"/>
              </w:rPr>
            </w:pPr>
            <w:r>
              <w:rPr>
                <w:rFonts w:ascii="Arial Narrow" w:hAnsi="Arial Narrow"/>
              </w:rPr>
              <w:t>Drop: 900 – 3000mm</w:t>
            </w:r>
          </w:p>
        </w:tc>
        <w:tc>
          <w:tcPr>
            <w:tcW w:w="0" w:type="auto"/>
          </w:tcPr>
          <w:p w14:paraId="5C2A60F6" w14:textId="77777777" w:rsidR="007622A8" w:rsidRDefault="007622A8" w:rsidP="007622A8">
            <w:pPr>
              <w:tabs>
                <w:tab w:val="left" w:pos="480"/>
              </w:tabs>
              <w:jc w:val="both"/>
              <w:rPr>
                <w:rFonts w:ascii="Arial Narrow" w:hAnsi="Arial Narrow"/>
              </w:rPr>
            </w:pPr>
            <w:r>
              <w:rPr>
                <w:rFonts w:ascii="Arial Narrow" w:hAnsi="Arial Narrow"/>
              </w:rPr>
              <w:t>3 – 6 Channels</w:t>
            </w:r>
          </w:p>
        </w:tc>
      </w:tr>
      <w:tr w:rsidR="007622A8" w14:paraId="6A6B20AD" w14:textId="77777777" w:rsidTr="00B52493">
        <w:trPr>
          <w:trHeight w:val="301"/>
          <w:jc w:val="right"/>
        </w:trPr>
        <w:tc>
          <w:tcPr>
            <w:tcW w:w="0" w:type="auto"/>
          </w:tcPr>
          <w:p w14:paraId="24EF0CDB" w14:textId="77777777" w:rsidR="007622A8" w:rsidRPr="005B3D63" w:rsidRDefault="007622A8" w:rsidP="007622A8">
            <w:pPr>
              <w:tabs>
                <w:tab w:val="left" w:pos="480"/>
              </w:tabs>
              <w:jc w:val="both"/>
              <w:rPr>
                <w:rFonts w:ascii="Arial Narrow" w:hAnsi="Arial Narrow"/>
              </w:rPr>
            </w:pPr>
            <w:r w:rsidRPr="005B3D63">
              <w:rPr>
                <w:rFonts w:ascii="Arial Narrow" w:eastAsia="Times New Roman" w:hAnsi="Arial Narrow" w:cs="Times New Roman"/>
                <w:shd w:val="clear" w:color="auto" w:fill="FFFFFF"/>
                <w:lang w:val="en-AU"/>
              </w:rPr>
              <w:t xml:space="preserve">Sunscreen </w:t>
            </w:r>
          </w:p>
        </w:tc>
        <w:tc>
          <w:tcPr>
            <w:tcW w:w="0" w:type="auto"/>
          </w:tcPr>
          <w:p w14:paraId="01CD000F" w14:textId="77777777" w:rsidR="007622A8" w:rsidRDefault="007622A8" w:rsidP="007622A8">
            <w:pPr>
              <w:tabs>
                <w:tab w:val="left" w:pos="480"/>
              </w:tabs>
              <w:jc w:val="both"/>
              <w:rPr>
                <w:rFonts w:ascii="Arial Narrow" w:hAnsi="Arial Narrow"/>
              </w:rPr>
            </w:pPr>
          </w:p>
        </w:tc>
        <w:tc>
          <w:tcPr>
            <w:tcW w:w="0" w:type="auto"/>
          </w:tcPr>
          <w:p w14:paraId="3087F267" w14:textId="77777777" w:rsidR="007622A8" w:rsidRDefault="007622A8" w:rsidP="007622A8">
            <w:pPr>
              <w:tabs>
                <w:tab w:val="left" w:pos="480"/>
              </w:tabs>
              <w:jc w:val="both"/>
              <w:rPr>
                <w:rFonts w:ascii="Arial Narrow" w:hAnsi="Arial Narrow"/>
              </w:rPr>
            </w:pPr>
          </w:p>
        </w:tc>
      </w:tr>
    </w:tbl>
    <w:p w14:paraId="2AD173BA" w14:textId="77777777" w:rsidR="007622A8" w:rsidRDefault="007622A8" w:rsidP="007622A8">
      <w:pPr>
        <w:tabs>
          <w:tab w:val="left" w:pos="480"/>
        </w:tabs>
        <w:jc w:val="both"/>
        <w:rPr>
          <w:rFonts w:ascii="Arial Narrow" w:hAnsi="Arial Narrow"/>
        </w:rPr>
      </w:pPr>
    </w:p>
    <w:p w14:paraId="4051691B" w14:textId="77777777" w:rsidR="007622A8" w:rsidRDefault="007622A8" w:rsidP="007622A8"/>
    <w:p w14:paraId="0E3A160A" w14:textId="77777777" w:rsidR="007622A8" w:rsidRDefault="007622A8" w:rsidP="007622A8"/>
    <w:p w14:paraId="656C4051" w14:textId="77777777" w:rsidR="007622A8" w:rsidRDefault="007622A8" w:rsidP="007622A8"/>
    <w:p w14:paraId="04EC5698" w14:textId="77777777" w:rsidR="007622A8" w:rsidRDefault="007622A8" w:rsidP="007622A8"/>
    <w:p w14:paraId="79C2BFA9" w14:textId="77777777" w:rsidR="00DB4E38" w:rsidRDefault="00DB4E38" w:rsidP="007622A8"/>
    <w:p w14:paraId="3F3FAA4F" w14:textId="77777777" w:rsidR="00DB4E38" w:rsidRDefault="00DB4E38">
      <w:r>
        <w:br w:type="page"/>
      </w:r>
    </w:p>
    <w:p w14:paraId="0875728B" w14:textId="77777777" w:rsidR="007622A8" w:rsidRDefault="007622A8" w:rsidP="007622A8"/>
    <w:p w14:paraId="1CB7E9CF" w14:textId="77777777" w:rsidR="007622A8" w:rsidRPr="00B52493" w:rsidRDefault="007622A8" w:rsidP="00B52493">
      <w:pPr>
        <w:pStyle w:val="ListParagraph"/>
        <w:numPr>
          <w:ilvl w:val="0"/>
          <w:numId w:val="9"/>
        </w:numPr>
        <w:tabs>
          <w:tab w:val="left" w:pos="480"/>
        </w:tabs>
        <w:jc w:val="both"/>
        <w:rPr>
          <w:rFonts w:ascii="Arial Narrow" w:hAnsi="Arial Narrow"/>
        </w:rPr>
      </w:pPr>
      <w:r w:rsidRPr="00B52493">
        <w:rPr>
          <w:rFonts w:ascii="Arial Narrow" w:hAnsi="Arial Narrow"/>
          <w:b/>
          <w:sz w:val="32"/>
        </w:rPr>
        <w:t xml:space="preserve">Honeycomb Blinds </w:t>
      </w:r>
      <w:r w:rsidRPr="00B52493">
        <w:rPr>
          <w:rFonts w:ascii="Arial Narrow" w:hAnsi="Arial Narrow"/>
        </w:rPr>
        <w:t>are also referred to as cellular blinds as they have individual cells, which are combined together. Each cellular has the function to store air as a pocket, which helps adjust the indoor temperature to all seasons.</w:t>
      </w:r>
    </w:p>
    <w:p w14:paraId="56915D39" w14:textId="77777777" w:rsidR="007622A8" w:rsidRPr="00E527DB" w:rsidRDefault="007622A8" w:rsidP="007622A8">
      <w:pPr>
        <w:tabs>
          <w:tab w:val="left" w:pos="480"/>
        </w:tabs>
        <w:jc w:val="both"/>
        <w:rPr>
          <w:rFonts w:ascii="Arial Narrow" w:hAnsi="Arial Narrow"/>
          <w: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8"/>
        <w:gridCol w:w="2613"/>
        <w:gridCol w:w="2153"/>
      </w:tblGrid>
      <w:tr w:rsidR="007622A8" w:rsidRPr="00EC0535" w14:paraId="660D57B8" w14:textId="77777777" w:rsidTr="00B52493">
        <w:trPr>
          <w:jc w:val="right"/>
        </w:trPr>
        <w:tc>
          <w:tcPr>
            <w:tcW w:w="0" w:type="auto"/>
          </w:tcPr>
          <w:p w14:paraId="21B2484C" w14:textId="77777777" w:rsidR="007622A8" w:rsidRPr="00EC0535" w:rsidRDefault="007622A8" w:rsidP="007622A8">
            <w:pPr>
              <w:tabs>
                <w:tab w:val="left" w:pos="480"/>
              </w:tabs>
              <w:jc w:val="both"/>
              <w:rPr>
                <w:rFonts w:ascii="Arial Narrow" w:hAnsi="Arial Narrow"/>
                <w:b/>
              </w:rPr>
            </w:pPr>
            <w:r>
              <w:rPr>
                <w:rFonts w:ascii="Arial Narrow" w:hAnsi="Arial Narrow"/>
                <w:b/>
              </w:rPr>
              <w:t>Cell Design</w:t>
            </w:r>
          </w:p>
        </w:tc>
        <w:tc>
          <w:tcPr>
            <w:tcW w:w="0" w:type="auto"/>
          </w:tcPr>
          <w:p w14:paraId="4F8C575C" w14:textId="77777777" w:rsidR="007622A8" w:rsidRPr="00EC0535" w:rsidRDefault="007622A8" w:rsidP="007622A8">
            <w:pPr>
              <w:tabs>
                <w:tab w:val="left" w:pos="480"/>
              </w:tabs>
              <w:jc w:val="both"/>
              <w:rPr>
                <w:rFonts w:ascii="Arial Narrow" w:hAnsi="Arial Narrow"/>
                <w:b/>
              </w:rPr>
            </w:pPr>
            <w:r>
              <w:rPr>
                <w:rFonts w:ascii="Arial Narrow" w:hAnsi="Arial Narrow"/>
                <w:b/>
              </w:rPr>
              <w:t>Blind Design</w:t>
            </w:r>
          </w:p>
        </w:tc>
        <w:tc>
          <w:tcPr>
            <w:tcW w:w="0" w:type="auto"/>
          </w:tcPr>
          <w:p w14:paraId="560056C3" w14:textId="77777777" w:rsidR="007622A8" w:rsidRPr="00EC0535" w:rsidRDefault="007622A8" w:rsidP="007622A8">
            <w:pPr>
              <w:tabs>
                <w:tab w:val="left" w:pos="480"/>
              </w:tabs>
              <w:jc w:val="both"/>
              <w:rPr>
                <w:rFonts w:ascii="Arial Narrow" w:hAnsi="Arial Narrow"/>
                <w:b/>
              </w:rPr>
            </w:pPr>
            <w:r w:rsidRPr="00EC0535">
              <w:rPr>
                <w:rFonts w:ascii="Arial Narrow" w:hAnsi="Arial Narrow"/>
                <w:b/>
              </w:rPr>
              <w:t>Blinds Size Range</w:t>
            </w:r>
          </w:p>
        </w:tc>
      </w:tr>
      <w:tr w:rsidR="007622A8" w:rsidRPr="00EC0535" w14:paraId="7878436F" w14:textId="77777777" w:rsidTr="00B52493">
        <w:trPr>
          <w:jc w:val="right"/>
        </w:trPr>
        <w:tc>
          <w:tcPr>
            <w:tcW w:w="0" w:type="auto"/>
          </w:tcPr>
          <w:p w14:paraId="28EB28BA" w14:textId="77777777" w:rsidR="007622A8" w:rsidRPr="00EC0535" w:rsidRDefault="007622A8" w:rsidP="007622A8">
            <w:pPr>
              <w:tabs>
                <w:tab w:val="left" w:pos="480"/>
              </w:tabs>
              <w:jc w:val="both"/>
              <w:rPr>
                <w:rFonts w:ascii="Arial Narrow" w:hAnsi="Arial Narrow"/>
              </w:rPr>
            </w:pPr>
            <w:r>
              <w:rPr>
                <w:rFonts w:ascii="Arial Narrow" w:hAnsi="Arial Narrow"/>
              </w:rPr>
              <w:t>Single Cell – 3/8 pleat</w:t>
            </w:r>
          </w:p>
        </w:tc>
        <w:tc>
          <w:tcPr>
            <w:tcW w:w="0" w:type="auto"/>
          </w:tcPr>
          <w:p w14:paraId="60863D36" w14:textId="77777777" w:rsidR="007622A8" w:rsidRPr="00EC0535" w:rsidRDefault="007622A8" w:rsidP="007622A8">
            <w:pPr>
              <w:tabs>
                <w:tab w:val="left" w:pos="480"/>
              </w:tabs>
              <w:jc w:val="both"/>
              <w:rPr>
                <w:rFonts w:ascii="Arial Narrow" w:hAnsi="Arial Narrow"/>
              </w:rPr>
            </w:pPr>
            <w:r>
              <w:rPr>
                <w:rFonts w:ascii="Arial Narrow" w:hAnsi="Arial Narrow"/>
              </w:rPr>
              <w:t>Day-Night</w:t>
            </w:r>
          </w:p>
        </w:tc>
        <w:tc>
          <w:tcPr>
            <w:tcW w:w="0" w:type="auto"/>
          </w:tcPr>
          <w:p w14:paraId="18E73210" w14:textId="77777777" w:rsidR="007622A8" w:rsidRPr="00EC0535" w:rsidRDefault="007622A8" w:rsidP="007622A8">
            <w:pPr>
              <w:tabs>
                <w:tab w:val="left" w:pos="480"/>
              </w:tabs>
              <w:jc w:val="both"/>
              <w:rPr>
                <w:rFonts w:ascii="Arial Narrow" w:hAnsi="Arial Narrow"/>
              </w:rPr>
            </w:pPr>
            <w:r w:rsidRPr="00EC0535">
              <w:rPr>
                <w:rFonts w:ascii="Arial Narrow" w:hAnsi="Arial Narrow"/>
              </w:rPr>
              <w:t>Width: 600 – 3600mm</w:t>
            </w:r>
          </w:p>
        </w:tc>
      </w:tr>
      <w:tr w:rsidR="007622A8" w:rsidRPr="00EC0535" w14:paraId="6917B2D9" w14:textId="77777777" w:rsidTr="00B52493">
        <w:trPr>
          <w:jc w:val="right"/>
        </w:trPr>
        <w:tc>
          <w:tcPr>
            <w:tcW w:w="0" w:type="auto"/>
          </w:tcPr>
          <w:p w14:paraId="38BFFF4C" w14:textId="77777777" w:rsidR="007622A8" w:rsidRPr="00EC0535" w:rsidRDefault="007622A8" w:rsidP="007622A8">
            <w:pPr>
              <w:tabs>
                <w:tab w:val="left" w:pos="480"/>
              </w:tabs>
              <w:jc w:val="both"/>
              <w:rPr>
                <w:rFonts w:ascii="Arial Narrow" w:hAnsi="Arial Narrow"/>
              </w:rPr>
            </w:pPr>
            <w:r>
              <w:rPr>
                <w:rFonts w:ascii="Arial Narrow" w:hAnsi="Arial Narrow"/>
              </w:rPr>
              <w:t xml:space="preserve">                     3/4 pleat</w:t>
            </w:r>
          </w:p>
        </w:tc>
        <w:tc>
          <w:tcPr>
            <w:tcW w:w="0" w:type="auto"/>
          </w:tcPr>
          <w:p w14:paraId="38B1D7C2" w14:textId="77777777" w:rsidR="007622A8" w:rsidRPr="00EC0535" w:rsidRDefault="007622A8" w:rsidP="007622A8">
            <w:pPr>
              <w:tabs>
                <w:tab w:val="left" w:pos="480"/>
              </w:tabs>
              <w:jc w:val="both"/>
              <w:rPr>
                <w:rFonts w:ascii="Arial Narrow" w:hAnsi="Arial Narrow"/>
              </w:rPr>
            </w:pPr>
            <w:r>
              <w:rPr>
                <w:rFonts w:ascii="Arial Narrow" w:hAnsi="Arial Narrow"/>
              </w:rPr>
              <w:t>Top-down / Bottom Up</w:t>
            </w:r>
          </w:p>
        </w:tc>
        <w:tc>
          <w:tcPr>
            <w:tcW w:w="0" w:type="auto"/>
          </w:tcPr>
          <w:p w14:paraId="19AEFC74" w14:textId="77777777" w:rsidR="007622A8" w:rsidRPr="00EC0535" w:rsidRDefault="007622A8" w:rsidP="007622A8">
            <w:pPr>
              <w:tabs>
                <w:tab w:val="left" w:pos="480"/>
              </w:tabs>
              <w:jc w:val="both"/>
              <w:rPr>
                <w:rFonts w:ascii="Arial Narrow" w:hAnsi="Arial Narrow"/>
              </w:rPr>
            </w:pPr>
            <w:r w:rsidRPr="00EC0535">
              <w:rPr>
                <w:rFonts w:ascii="Arial Narrow" w:hAnsi="Arial Narrow"/>
              </w:rPr>
              <w:t xml:space="preserve">Drop: </w:t>
            </w:r>
            <w:r>
              <w:rPr>
                <w:rFonts w:ascii="Arial Narrow" w:hAnsi="Arial Narrow"/>
              </w:rPr>
              <w:t xml:space="preserve"> </w:t>
            </w:r>
            <w:r w:rsidRPr="00EC0535">
              <w:rPr>
                <w:rFonts w:ascii="Arial Narrow" w:hAnsi="Arial Narrow"/>
              </w:rPr>
              <w:t>600 – 3000mm</w:t>
            </w:r>
          </w:p>
        </w:tc>
      </w:tr>
      <w:tr w:rsidR="007622A8" w:rsidRPr="00EC0535" w14:paraId="35E7518F" w14:textId="77777777" w:rsidTr="00B52493">
        <w:trPr>
          <w:jc w:val="right"/>
        </w:trPr>
        <w:tc>
          <w:tcPr>
            <w:tcW w:w="0" w:type="auto"/>
          </w:tcPr>
          <w:p w14:paraId="4D351E53" w14:textId="77777777" w:rsidR="007622A8" w:rsidRPr="00EC0535" w:rsidRDefault="007622A8" w:rsidP="007622A8">
            <w:pPr>
              <w:tabs>
                <w:tab w:val="left" w:pos="480"/>
              </w:tabs>
              <w:jc w:val="both"/>
              <w:rPr>
                <w:rFonts w:ascii="Arial Narrow" w:hAnsi="Arial Narrow"/>
              </w:rPr>
            </w:pPr>
            <w:r>
              <w:rPr>
                <w:rFonts w:ascii="Arial Narrow" w:hAnsi="Arial Narrow"/>
              </w:rPr>
              <w:t>Double Cell – 1/2 pleat</w:t>
            </w:r>
          </w:p>
        </w:tc>
        <w:tc>
          <w:tcPr>
            <w:tcW w:w="0" w:type="auto"/>
          </w:tcPr>
          <w:p w14:paraId="09D93AC9" w14:textId="77777777" w:rsidR="007622A8" w:rsidRPr="00EC0535" w:rsidRDefault="007622A8" w:rsidP="007622A8">
            <w:pPr>
              <w:tabs>
                <w:tab w:val="left" w:pos="480"/>
              </w:tabs>
              <w:jc w:val="both"/>
              <w:rPr>
                <w:rFonts w:ascii="Arial Narrow" w:hAnsi="Arial Narrow"/>
              </w:rPr>
            </w:pPr>
            <w:r>
              <w:rPr>
                <w:rFonts w:ascii="Arial Narrow" w:hAnsi="Arial Narrow"/>
              </w:rPr>
              <w:t>Two-on-one Head rail</w:t>
            </w:r>
          </w:p>
        </w:tc>
        <w:tc>
          <w:tcPr>
            <w:tcW w:w="0" w:type="auto"/>
          </w:tcPr>
          <w:p w14:paraId="6DB0E252" w14:textId="77777777" w:rsidR="007622A8" w:rsidRPr="00EC0535" w:rsidRDefault="007622A8" w:rsidP="007622A8">
            <w:pPr>
              <w:tabs>
                <w:tab w:val="left" w:pos="480"/>
              </w:tabs>
              <w:jc w:val="both"/>
              <w:rPr>
                <w:rFonts w:ascii="Arial Narrow" w:hAnsi="Arial Narrow"/>
              </w:rPr>
            </w:pPr>
            <w:r>
              <w:rPr>
                <w:rFonts w:ascii="Arial Narrow" w:hAnsi="Arial Narrow"/>
              </w:rPr>
              <w:t xml:space="preserve">     OR 600 – 3600mm</w:t>
            </w:r>
          </w:p>
        </w:tc>
      </w:tr>
      <w:tr w:rsidR="007622A8" w:rsidRPr="00EC0535" w14:paraId="2EF57E7F" w14:textId="77777777" w:rsidTr="00B52493">
        <w:trPr>
          <w:jc w:val="right"/>
        </w:trPr>
        <w:tc>
          <w:tcPr>
            <w:tcW w:w="0" w:type="auto"/>
          </w:tcPr>
          <w:p w14:paraId="0630B8D7" w14:textId="77777777" w:rsidR="007622A8" w:rsidRDefault="007622A8" w:rsidP="007622A8">
            <w:pPr>
              <w:tabs>
                <w:tab w:val="left" w:pos="480"/>
              </w:tabs>
              <w:jc w:val="both"/>
              <w:rPr>
                <w:rFonts w:ascii="Arial Narrow" w:hAnsi="Arial Narrow"/>
              </w:rPr>
            </w:pPr>
          </w:p>
        </w:tc>
        <w:tc>
          <w:tcPr>
            <w:tcW w:w="0" w:type="auto"/>
          </w:tcPr>
          <w:p w14:paraId="162FB413" w14:textId="77777777" w:rsidR="007622A8" w:rsidRDefault="007622A8" w:rsidP="007622A8">
            <w:pPr>
              <w:tabs>
                <w:tab w:val="left" w:pos="480"/>
              </w:tabs>
              <w:jc w:val="both"/>
              <w:rPr>
                <w:rFonts w:ascii="Arial Narrow" w:hAnsi="Arial Narrow"/>
              </w:rPr>
            </w:pPr>
            <w:r>
              <w:rPr>
                <w:rFonts w:ascii="Arial Narrow" w:hAnsi="Arial Narrow"/>
              </w:rPr>
              <w:t>Angled and Stationary Arch</w:t>
            </w:r>
          </w:p>
        </w:tc>
        <w:tc>
          <w:tcPr>
            <w:tcW w:w="0" w:type="auto"/>
          </w:tcPr>
          <w:p w14:paraId="3F1BF792" w14:textId="77777777" w:rsidR="007622A8" w:rsidRDefault="007622A8" w:rsidP="007622A8">
            <w:pPr>
              <w:tabs>
                <w:tab w:val="left" w:pos="480"/>
              </w:tabs>
              <w:jc w:val="both"/>
              <w:rPr>
                <w:rFonts w:ascii="Arial Narrow" w:hAnsi="Arial Narrow"/>
              </w:rPr>
            </w:pPr>
          </w:p>
        </w:tc>
      </w:tr>
    </w:tbl>
    <w:p w14:paraId="1B029B8A" w14:textId="77777777" w:rsidR="007622A8" w:rsidRDefault="007622A8" w:rsidP="007622A8">
      <w:pPr>
        <w:tabs>
          <w:tab w:val="left" w:pos="480"/>
        </w:tabs>
        <w:jc w:val="both"/>
        <w:rPr>
          <w:rFonts w:ascii="Arial Narrow" w:hAnsi="Arial Narrow"/>
        </w:rPr>
      </w:pPr>
    </w:p>
    <w:p w14:paraId="4E15C8F6" w14:textId="77777777" w:rsidR="007622A8" w:rsidRDefault="007622A8" w:rsidP="007622A8">
      <w:pPr>
        <w:tabs>
          <w:tab w:val="left" w:pos="480"/>
        </w:tabs>
        <w:jc w:val="both"/>
        <w:rPr>
          <w:rFonts w:ascii="Arial Narrow" w:hAnsi="Arial Narrow"/>
        </w:rPr>
      </w:pPr>
    </w:p>
    <w:p w14:paraId="34CB5850" w14:textId="77777777" w:rsidR="00DB4E38" w:rsidRDefault="00DB4E38" w:rsidP="007622A8"/>
    <w:p w14:paraId="7807D1D2" w14:textId="77777777" w:rsidR="00DB4E38" w:rsidRDefault="00DB4E38">
      <w:r>
        <w:br w:type="page"/>
      </w:r>
    </w:p>
    <w:p w14:paraId="5F09608B" w14:textId="77777777" w:rsidR="007622A8" w:rsidRDefault="007622A8" w:rsidP="007622A8"/>
    <w:p w14:paraId="05C9AD0F" w14:textId="77777777" w:rsidR="007622A8" w:rsidRPr="00B52493" w:rsidRDefault="007622A8" w:rsidP="00B52493">
      <w:pPr>
        <w:pStyle w:val="ListParagraph"/>
        <w:numPr>
          <w:ilvl w:val="0"/>
          <w:numId w:val="8"/>
        </w:numPr>
        <w:tabs>
          <w:tab w:val="left" w:pos="480"/>
        </w:tabs>
        <w:jc w:val="both"/>
        <w:rPr>
          <w:rFonts w:ascii="Arial Narrow" w:hAnsi="Arial Narrow"/>
          <w:b/>
        </w:rPr>
      </w:pPr>
      <w:r w:rsidRPr="00B52493">
        <w:rPr>
          <w:rFonts w:ascii="Arial Narrow" w:hAnsi="Arial Narrow"/>
          <w:b/>
          <w:sz w:val="32"/>
        </w:rPr>
        <w:t xml:space="preserve">Outdoor Blinds </w:t>
      </w:r>
      <w:r w:rsidRPr="00B52493">
        <w:rPr>
          <w:rFonts w:ascii="Arial Narrow" w:hAnsi="Arial Narrow"/>
        </w:rPr>
        <w:t>are a functional and stylish addition to your home’s exterior. If you are one of those people who spend a lot of time at home and make use of outdoor rooms, you have to look for an effective way to enhance their overall condition. The best option that you have to consider is to install outdoor blinds to protect your decks, pool areas, balconies, patios and entertainment areas. With excellent outdoor blinds, you will be able to protect efficiently these areas from undesirable elements of nature.</w:t>
      </w:r>
    </w:p>
    <w:p w14:paraId="2500D5E4" w14:textId="77777777" w:rsidR="007622A8" w:rsidRDefault="007622A8" w:rsidP="007622A8"/>
    <w:p w14:paraId="2C1A6392" w14:textId="77777777" w:rsidR="007622A8" w:rsidRDefault="007622A8" w:rsidP="007622A8"/>
    <w:p w14:paraId="0B6AA66B" w14:textId="77777777" w:rsidR="00DB4E38" w:rsidRDefault="00DB4E38" w:rsidP="007622A8"/>
    <w:p w14:paraId="157F0A33" w14:textId="77777777" w:rsidR="00DB4E38" w:rsidRDefault="00DB4E38">
      <w:r>
        <w:br w:type="page"/>
      </w:r>
    </w:p>
    <w:p w14:paraId="45B70A43" w14:textId="77777777" w:rsidR="007622A8" w:rsidRDefault="007622A8" w:rsidP="007622A8"/>
    <w:p w14:paraId="1A118DF9" w14:textId="77777777" w:rsidR="007622A8" w:rsidRPr="00B52493" w:rsidRDefault="007622A8" w:rsidP="00B52493">
      <w:pPr>
        <w:pStyle w:val="ListParagraph"/>
        <w:numPr>
          <w:ilvl w:val="0"/>
          <w:numId w:val="7"/>
        </w:numPr>
        <w:tabs>
          <w:tab w:val="left" w:pos="480"/>
        </w:tabs>
        <w:jc w:val="both"/>
        <w:rPr>
          <w:rFonts w:ascii="Arial Narrow" w:hAnsi="Arial Narrow"/>
          <w:b/>
          <w:sz w:val="32"/>
        </w:rPr>
      </w:pPr>
      <w:r w:rsidRPr="00B52493">
        <w:rPr>
          <w:rFonts w:ascii="Arial Narrow" w:hAnsi="Arial Narrow"/>
          <w:b/>
          <w:sz w:val="32"/>
        </w:rPr>
        <w:t xml:space="preserve">Awnings </w:t>
      </w:r>
      <w:r w:rsidRPr="00B52493">
        <w:rPr>
          <w:rFonts w:ascii="Arial Narrow" w:hAnsi="Arial Narrow"/>
        </w:rPr>
        <w:t>offer a stylish way to shelter your window, while they add value to your home. Awnings can also boost the curb appeal of your home aside from they perform various useful functions.</w:t>
      </w:r>
    </w:p>
    <w:p w14:paraId="2E8056EF" w14:textId="77777777" w:rsidR="007622A8" w:rsidRDefault="007622A8" w:rsidP="007622A8">
      <w:pPr>
        <w:jc w:val="both"/>
        <w:rPr>
          <w:rFonts w:ascii="Arial Narrow" w:hAnsi="Arial Narrow"/>
        </w:rPr>
      </w:pPr>
    </w:p>
    <w:tbl>
      <w:tblPr>
        <w:tblStyle w:val="TableGrid"/>
        <w:tblW w:w="0" w:type="auto"/>
        <w:jc w:val="righ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1"/>
        <w:gridCol w:w="2251"/>
      </w:tblGrid>
      <w:tr w:rsidR="007622A8" w:rsidRPr="00EC0535" w14:paraId="53B6DAA1" w14:textId="77777777" w:rsidTr="00B52493">
        <w:trPr>
          <w:jc w:val="right"/>
        </w:trPr>
        <w:tc>
          <w:tcPr>
            <w:tcW w:w="0" w:type="auto"/>
          </w:tcPr>
          <w:p w14:paraId="0C93E1A0" w14:textId="77777777" w:rsidR="007622A8" w:rsidRPr="00EC0535" w:rsidRDefault="007622A8" w:rsidP="007622A8">
            <w:pPr>
              <w:jc w:val="both"/>
              <w:rPr>
                <w:rFonts w:ascii="Arial Narrow" w:eastAsia="Times New Roman" w:hAnsi="Arial Narrow" w:cs="Times New Roman"/>
                <w:b/>
                <w:shd w:val="clear" w:color="auto" w:fill="FFFFFF"/>
                <w:lang w:val="en-AU"/>
              </w:rPr>
            </w:pPr>
            <w:r>
              <w:rPr>
                <w:rFonts w:ascii="Arial Narrow" w:eastAsia="Times New Roman" w:hAnsi="Arial Narrow" w:cs="Times New Roman"/>
                <w:b/>
                <w:shd w:val="clear" w:color="auto" w:fill="FFFFFF"/>
                <w:lang w:val="en-AU"/>
              </w:rPr>
              <w:t>Awning</w:t>
            </w:r>
            <w:r w:rsidRPr="00EC0535">
              <w:rPr>
                <w:rFonts w:ascii="Arial Narrow" w:eastAsia="Times New Roman" w:hAnsi="Arial Narrow" w:cs="Times New Roman"/>
                <w:b/>
                <w:shd w:val="clear" w:color="auto" w:fill="FFFFFF"/>
                <w:lang w:val="en-AU"/>
              </w:rPr>
              <w:t xml:space="preserve"> Type</w:t>
            </w:r>
          </w:p>
        </w:tc>
        <w:tc>
          <w:tcPr>
            <w:tcW w:w="0" w:type="auto"/>
          </w:tcPr>
          <w:p w14:paraId="20435F97" w14:textId="77777777" w:rsidR="007622A8" w:rsidRPr="00EC0535" w:rsidRDefault="007622A8" w:rsidP="007622A8">
            <w:pPr>
              <w:jc w:val="both"/>
              <w:rPr>
                <w:rFonts w:ascii="Arial Narrow" w:eastAsia="Times New Roman" w:hAnsi="Arial Narrow" w:cs="Times New Roman"/>
                <w:b/>
                <w:shd w:val="clear" w:color="auto" w:fill="FFFFFF"/>
                <w:lang w:val="en-AU"/>
              </w:rPr>
            </w:pPr>
            <w:r w:rsidRPr="00EC0535">
              <w:rPr>
                <w:rFonts w:ascii="Arial Narrow" w:eastAsia="Times New Roman" w:hAnsi="Arial Narrow" w:cs="Times New Roman"/>
                <w:b/>
                <w:shd w:val="clear" w:color="auto" w:fill="FFFFFF"/>
                <w:lang w:val="en-AU"/>
              </w:rPr>
              <w:t>Blind Size Range</w:t>
            </w:r>
          </w:p>
        </w:tc>
      </w:tr>
      <w:tr w:rsidR="007622A8" w14:paraId="5926A12E" w14:textId="77777777" w:rsidTr="00B52493">
        <w:trPr>
          <w:jc w:val="right"/>
        </w:trPr>
        <w:tc>
          <w:tcPr>
            <w:tcW w:w="0" w:type="auto"/>
          </w:tcPr>
          <w:p w14:paraId="28EE23DD"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Standard</w:t>
            </w:r>
          </w:p>
        </w:tc>
        <w:tc>
          <w:tcPr>
            <w:tcW w:w="0" w:type="auto"/>
          </w:tcPr>
          <w:p w14:paraId="52E292CD"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Width: 965 – 4865mm</w:t>
            </w:r>
          </w:p>
        </w:tc>
      </w:tr>
      <w:tr w:rsidR="007622A8" w14:paraId="2A5D2658" w14:textId="77777777" w:rsidTr="00B52493">
        <w:trPr>
          <w:jc w:val="right"/>
        </w:trPr>
        <w:tc>
          <w:tcPr>
            <w:tcW w:w="0" w:type="auto"/>
          </w:tcPr>
          <w:p w14:paraId="3A025254" w14:textId="77777777" w:rsidR="007622A8" w:rsidRDefault="007622A8" w:rsidP="007622A8">
            <w:pPr>
              <w:jc w:val="both"/>
              <w:rPr>
                <w:rFonts w:ascii="Arial Narrow" w:eastAsia="Times New Roman" w:hAnsi="Arial Narrow" w:cs="Times New Roman"/>
                <w:shd w:val="clear" w:color="auto" w:fill="FFFFFF"/>
                <w:lang w:val="en-AU"/>
              </w:rPr>
            </w:pPr>
          </w:p>
        </w:tc>
        <w:tc>
          <w:tcPr>
            <w:tcW w:w="0" w:type="auto"/>
          </w:tcPr>
          <w:p w14:paraId="061D3A95"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Drop: 900 – 3600mm</w:t>
            </w:r>
          </w:p>
        </w:tc>
      </w:tr>
      <w:tr w:rsidR="007622A8" w14:paraId="756E1618" w14:textId="77777777" w:rsidTr="00B52493">
        <w:trPr>
          <w:trHeight w:val="94"/>
          <w:jc w:val="right"/>
        </w:trPr>
        <w:tc>
          <w:tcPr>
            <w:tcW w:w="0" w:type="auto"/>
            <w:vMerge w:val="restart"/>
          </w:tcPr>
          <w:p w14:paraId="5294CAFF"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Folding Arm</w:t>
            </w:r>
          </w:p>
        </w:tc>
        <w:tc>
          <w:tcPr>
            <w:tcW w:w="0" w:type="auto"/>
          </w:tcPr>
          <w:p w14:paraId="313C67FD"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Width: 3000 – 6000mm</w:t>
            </w:r>
          </w:p>
        </w:tc>
      </w:tr>
      <w:tr w:rsidR="007622A8" w14:paraId="0109F284" w14:textId="77777777" w:rsidTr="00B52493">
        <w:trPr>
          <w:trHeight w:val="93"/>
          <w:jc w:val="right"/>
        </w:trPr>
        <w:tc>
          <w:tcPr>
            <w:tcW w:w="0" w:type="auto"/>
            <w:vMerge/>
          </w:tcPr>
          <w:p w14:paraId="1B5297F9" w14:textId="77777777" w:rsidR="007622A8" w:rsidRDefault="007622A8" w:rsidP="007622A8">
            <w:pPr>
              <w:jc w:val="both"/>
              <w:rPr>
                <w:rFonts w:ascii="Arial Narrow" w:eastAsia="Times New Roman" w:hAnsi="Arial Narrow" w:cs="Times New Roman"/>
                <w:shd w:val="clear" w:color="auto" w:fill="FFFFFF"/>
                <w:lang w:val="en-AU"/>
              </w:rPr>
            </w:pPr>
          </w:p>
        </w:tc>
        <w:tc>
          <w:tcPr>
            <w:tcW w:w="0" w:type="auto"/>
          </w:tcPr>
          <w:p w14:paraId="4A9CEBAC" w14:textId="77777777" w:rsidR="007622A8" w:rsidRDefault="007622A8" w:rsidP="007622A8">
            <w:pPr>
              <w:jc w:val="both"/>
              <w:rPr>
                <w:rFonts w:ascii="Arial Narrow" w:eastAsia="Times New Roman" w:hAnsi="Arial Narrow" w:cs="Times New Roman"/>
                <w:shd w:val="clear" w:color="auto" w:fill="FFFFFF"/>
                <w:lang w:val="en-AU"/>
              </w:rPr>
            </w:pPr>
            <w:r>
              <w:rPr>
                <w:rFonts w:ascii="Arial Narrow" w:eastAsia="Times New Roman" w:hAnsi="Arial Narrow" w:cs="Times New Roman"/>
                <w:shd w:val="clear" w:color="auto" w:fill="FFFFFF"/>
                <w:lang w:val="en-AU"/>
              </w:rPr>
              <w:t>Drop: 1600 – 4000mm</w:t>
            </w:r>
          </w:p>
        </w:tc>
      </w:tr>
    </w:tbl>
    <w:p w14:paraId="75A95AF0" w14:textId="77777777" w:rsidR="007622A8" w:rsidRDefault="007622A8" w:rsidP="007622A8">
      <w:pPr>
        <w:jc w:val="both"/>
        <w:rPr>
          <w:rFonts w:ascii="Arial Narrow" w:hAnsi="Arial Narrow"/>
        </w:rPr>
      </w:pPr>
    </w:p>
    <w:p w14:paraId="7D1290BC" w14:textId="77777777" w:rsidR="00B52493" w:rsidRDefault="00B52493" w:rsidP="007622A8"/>
    <w:p w14:paraId="4C478916" w14:textId="77777777" w:rsidR="00B52493" w:rsidRDefault="00B52493">
      <w:r>
        <w:br w:type="page"/>
      </w:r>
    </w:p>
    <w:p w14:paraId="1FA1DDA7" w14:textId="1FC11B93" w:rsidR="002C54D4" w:rsidRPr="002C54D4" w:rsidRDefault="002C54D4" w:rsidP="007622A8">
      <w:pPr>
        <w:rPr>
          <w:rFonts w:ascii="Arial Narrow" w:hAnsi="Arial Narrow"/>
          <w:b/>
          <w:sz w:val="32"/>
        </w:rPr>
      </w:pPr>
      <w:r w:rsidRPr="002C54D4">
        <w:rPr>
          <w:rFonts w:ascii="Arial Narrow" w:hAnsi="Arial Narrow"/>
          <w:b/>
          <w:sz w:val="32"/>
        </w:rPr>
        <w:t>Back Cover Page</w:t>
      </w:r>
    </w:p>
    <w:p w14:paraId="6F62F684" w14:textId="77777777" w:rsidR="007622A8" w:rsidRPr="002C54D4" w:rsidRDefault="00DB4E38" w:rsidP="007622A8">
      <w:pPr>
        <w:rPr>
          <w:rFonts w:ascii="Arial Narrow" w:hAnsi="Arial Narrow"/>
          <w:color w:val="948A54" w:themeColor="background2" w:themeShade="80"/>
        </w:rPr>
      </w:pPr>
      <w:r w:rsidRPr="002C54D4">
        <w:rPr>
          <w:rFonts w:ascii="Arial Narrow" w:hAnsi="Arial Narrow"/>
          <w:color w:val="948A54" w:themeColor="background2" w:themeShade="80"/>
        </w:rPr>
        <w:t>(Company Information Page)</w:t>
      </w:r>
    </w:p>
    <w:p w14:paraId="42982AE0" w14:textId="77777777" w:rsidR="00DB4E38" w:rsidRPr="002C54D4" w:rsidRDefault="00DB4E38" w:rsidP="007622A8">
      <w:pPr>
        <w:rPr>
          <w:rFonts w:ascii="Arial Narrow" w:hAnsi="Arial Narrow"/>
        </w:rPr>
      </w:pPr>
    </w:p>
    <w:p w14:paraId="62B1B634" w14:textId="77777777" w:rsidR="00152ACF" w:rsidRPr="002C54D4" w:rsidRDefault="00152ACF" w:rsidP="007622A8">
      <w:pPr>
        <w:rPr>
          <w:rFonts w:ascii="Arial Narrow" w:hAnsi="Arial Narrow"/>
        </w:rPr>
      </w:pPr>
    </w:p>
    <w:p w14:paraId="56A7D922" w14:textId="77777777" w:rsidR="00152ACF" w:rsidRPr="002C54D4" w:rsidRDefault="00152ACF" w:rsidP="007622A8">
      <w:pPr>
        <w:rPr>
          <w:rFonts w:ascii="Arial Narrow" w:hAnsi="Arial Narrow"/>
        </w:rPr>
      </w:pPr>
      <w:r w:rsidRPr="002C54D4">
        <w:rPr>
          <w:rFonts w:ascii="Arial Narrow" w:hAnsi="Arial Narrow"/>
        </w:rPr>
        <w:t>Contact us today and get a FREE quote and measure!</w:t>
      </w:r>
    </w:p>
    <w:p w14:paraId="0041CAF1" w14:textId="77777777" w:rsidR="00152ACF" w:rsidRPr="002C54D4" w:rsidRDefault="00152ACF" w:rsidP="007622A8">
      <w:pPr>
        <w:rPr>
          <w:rFonts w:ascii="Arial Narrow" w:hAnsi="Arial Narrow"/>
        </w:rPr>
      </w:pPr>
    </w:p>
    <w:p w14:paraId="77132E01" w14:textId="77777777" w:rsidR="00DB4E38" w:rsidRPr="002C54D4" w:rsidRDefault="00DB4E38" w:rsidP="007622A8">
      <w:pPr>
        <w:rPr>
          <w:rFonts w:ascii="Arial Narrow" w:hAnsi="Arial Narrow"/>
        </w:rPr>
      </w:pPr>
      <w:r w:rsidRPr="002C54D4">
        <w:rPr>
          <w:rFonts w:ascii="Arial Narrow" w:hAnsi="Arial Narrow"/>
        </w:rPr>
        <w:t>Bass Shutters &amp; Blinds</w:t>
      </w:r>
    </w:p>
    <w:p w14:paraId="35D8CDE2" w14:textId="77777777" w:rsidR="00DB4E38" w:rsidRPr="002C54D4" w:rsidRDefault="00DB4E38" w:rsidP="007622A8">
      <w:pPr>
        <w:rPr>
          <w:rFonts w:ascii="Arial Narrow" w:hAnsi="Arial Narrow"/>
        </w:rPr>
      </w:pPr>
    </w:p>
    <w:p w14:paraId="595F2028" w14:textId="77777777" w:rsidR="00DB4E38" w:rsidRPr="002C54D4" w:rsidRDefault="00DB4E38" w:rsidP="007622A8">
      <w:pPr>
        <w:rPr>
          <w:rFonts w:ascii="Arial Narrow" w:hAnsi="Arial Narrow"/>
        </w:rPr>
      </w:pPr>
      <w:r w:rsidRPr="002C54D4">
        <w:rPr>
          <w:rFonts w:ascii="Arial Narrow" w:hAnsi="Arial Narrow"/>
        </w:rPr>
        <w:t>Phone: 1300 926 688</w:t>
      </w:r>
    </w:p>
    <w:p w14:paraId="31617C31" w14:textId="77777777" w:rsidR="00DB4E38" w:rsidRPr="002C54D4" w:rsidRDefault="00DB4E38" w:rsidP="007622A8">
      <w:pPr>
        <w:rPr>
          <w:rFonts w:ascii="Arial Narrow" w:hAnsi="Arial Narrow"/>
        </w:rPr>
      </w:pPr>
      <w:r w:rsidRPr="002C54D4">
        <w:rPr>
          <w:rFonts w:ascii="Arial Narrow" w:hAnsi="Arial Narrow"/>
        </w:rPr>
        <w:t>E-mail: chastone@basswindows.com.au</w:t>
      </w:r>
    </w:p>
    <w:p w14:paraId="03E63F98" w14:textId="77777777" w:rsidR="00DB4E38" w:rsidRPr="002C54D4" w:rsidRDefault="00DB4E38" w:rsidP="007622A8">
      <w:pPr>
        <w:rPr>
          <w:rFonts w:ascii="Arial Narrow" w:hAnsi="Arial Narrow"/>
        </w:rPr>
      </w:pPr>
      <w:r w:rsidRPr="002C54D4">
        <w:rPr>
          <w:rFonts w:ascii="Arial Narrow" w:hAnsi="Arial Narrow"/>
        </w:rPr>
        <w:t xml:space="preserve">Address: (Inside </w:t>
      </w:r>
      <w:proofErr w:type="spellStart"/>
      <w:r w:rsidRPr="002C54D4">
        <w:rPr>
          <w:rFonts w:ascii="Arial Narrow" w:hAnsi="Arial Narrow"/>
        </w:rPr>
        <w:t>Chadstone</w:t>
      </w:r>
      <w:proofErr w:type="spellEnd"/>
      <w:r w:rsidRPr="002C54D4">
        <w:rPr>
          <w:rFonts w:ascii="Arial Narrow" w:hAnsi="Arial Narrow"/>
        </w:rPr>
        <w:t xml:space="preserve"> Carpet Court)</w:t>
      </w:r>
    </w:p>
    <w:p w14:paraId="33224AE3" w14:textId="77777777" w:rsidR="00DB4E38" w:rsidRPr="002C54D4" w:rsidRDefault="00DB4E38" w:rsidP="007622A8">
      <w:pPr>
        <w:rPr>
          <w:rFonts w:ascii="Arial Narrow" w:hAnsi="Arial Narrow"/>
        </w:rPr>
      </w:pPr>
      <w:r w:rsidRPr="002C54D4">
        <w:rPr>
          <w:rFonts w:ascii="Arial Narrow" w:hAnsi="Arial Narrow"/>
        </w:rPr>
        <w:t xml:space="preserve">                   607 </w:t>
      </w:r>
      <w:proofErr w:type="spellStart"/>
      <w:r w:rsidRPr="002C54D4">
        <w:rPr>
          <w:rFonts w:ascii="Arial Narrow" w:hAnsi="Arial Narrow"/>
        </w:rPr>
        <w:t>Neerim</w:t>
      </w:r>
      <w:proofErr w:type="spellEnd"/>
      <w:r w:rsidRPr="002C54D4">
        <w:rPr>
          <w:rFonts w:ascii="Arial Narrow" w:hAnsi="Arial Narrow"/>
        </w:rPr>
        <w:t xml:space="preserve"> Rd, </w:t>
      </w:r>
      <w:proofErr w:type="spellStart"/>
      <w:r w:rsidRPr="002C54D4">
        <w:rPr>
          <w:rFonts w:ascii="Arial Narrow" w:hAnsi="Arial Narrow"/>
        </w:rPr>
        <w:t>Hughesdale</w:t>
      </w:r>
      <w:proofErr w:type="spellEnd"/>
      <w:r w:rsidRPr="002C54D4">
        <w:rPr>
          <w:rFonts w:ascii="Arial Narrow" w:hAnsi="Arial Narrow"/>
        </w:rPr>
        <w:t>, VIC 3166</w:t>
      </w:r>
    </w:p>
    <w:p w14:paraId="459FC7CC" w14:textId="77777777" w:rsidR="00DB4E38" w:rsidRPr="002C54D4" w:rsidRDefault="00DB4E38" w:rsidP="007622A8">
      <w:pPr>
        <w:rPr>
          <w:rFonts w:ascii="Arial Narrow" w:hAnsi="Arial Narrow"/>
        </w:rPr>
      </w:pPr>
      <w:r w:rsidRPr="002C54D4">
        <w:rPr>
          <w:rFonts w:ascii="Arial Narrow" w:hAnsi="Arial Narrow"/>
        </w:rPr>
        <w:t xml:space="preserve">Website: www.basswindows.com.au  </w:t>
      </w:r>
    </w:p>
    <w:p w14:paraId="1DC0B514" w14:textId="77777777" w:rsidR="00DB4E38" w:rsidRPr="002C54D4" w:rsidRDefault="00DB4E38" w:rsidP="007622A8">
      <w:pPr>
        <w:rPr>
          <w:rFonts w:ascii="Arial Narrow" w:hAnsi="Arial Narrow"/>
        </w:rPr>
      </w:pPr>
    </w:p>
    <w:p w14:paraId="04EF7D30" w14:textId="77777777" w:rsidR="00DB4E38" w:rsidRPr="002C54D4" w:rsidRDefault="00DB4E38" w:rsidP="007622A8">
      <w:pPr>
        <w:rPr>
          <w:rFonts w:ascii="Arial Narrow" w:hAnsi="Arial Narrow"/>
          <w:color w:val="948A54" w:themeColor="background2" w:themeShade="80"/>
        </w:rPr>
      </w:pPr>
      <w:r w:rsidRPr="002C54D4">
        <w:rPr>
          <w:rFonts w:ascii="Arial Narrow" w:hAnsi="Arial Narrow"/>
          <w:color w:val="948A54" w:themeColor="background2" w:themeShade="80"/>
        </w:rPr>
        <w:t xml:space="preserve">*(With a picture of location instructed from </w:t>
      </w:r>
      <w:proofErr w:type="spellStart"/>
      <w:r w:rsidRPr="002C54D4">
        <w:rPr>
          <w:rFonts w:ascii="Arial Narrow" w:hAnsi="Arial Narrow"/>
          <w:color w:val="948A54" w:themeColor="background2" w:themeShade="80"/>
        </w:rPr>
        <w:t>google</w:t>
      </w:r>
      <w:proofErr w:type="spellEnd"/>
      <w:r w:rsidRPr="002C54D4">
        <w:rPr>
          <w:rFonts w:ascii="Arial Narrow" w:hAnsi="Arial Narrow"/>
          <w:color w:val="948A54" w:themeColor="background2" w:themeShade="80"/>
        </w:rPr>
        <w:t xml:space="preserve"> map)</w:t>
      </w:r>
    </w:p>
    <w:sectPr w:rsidR="00DB4E38" w:rsidRPr="002C54D4" w:rsidSect="00E1443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8FC28" w14:textId="77777777" w:rsidR="00B52493" w:rsidRDefault="00B52493" w:rsidP="00B52493">
      <w:r>
        <w:separator/>
      </w:r>
    </w:p>
  </w:endnote>
  <w:endnote w:type="continuationSeparator" w:id="0">
    <w:p w14:paraId="48311574" w14:textId="77777777" w:rsidR="00B52493" w:rsidRDefault="00B52493" w:rsidP="00B5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24166" w14:textId="77777777" w:rsidR="00B52493" w:rsidRDefault="00B52493" w:rsidP="00B52493">
      <w:r>
        <w:separator/>
      </w:r>
    </w:p>
  </w:footnote>
  <w:footnote w:type="continuationSeparator" w:id="0">
    <w:p w14:paraId="6E7067EF" w14:textId="77777777" w:rsidR="00B52493" w:rsidRDefault="00B52493" w:rsidP="00B524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pt;height:15pt" o:bullet="t">
        <v:imagedata r:id="rId1" o:title="Word Work File L_"/>
      </v:shape>
    </w:pict>
  </w:numPicBullet>
  <w:abstractNum w:abstractNumId="0">
    <w:nsid w:val="05DC7751"/>
    <w:multiLevelType w:val="hybridMultilevel"/>
    <w:tmpl w:val="536A9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B3511"/>
    <w:multiLevelType w:val="hybridMultilevel"/>
    <w:tmpl w:val="FB80EF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8F44DD"/>
    <w:multiLevelType w:val="hybridMultilevel"/>
    <w:tmpl w:val="2D2C40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0552D6"/>
    <w:multiLevelType w:val="hybridMultilevel"/>
    <w:tmpl w:val="371CBB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6040D"/>
    <w:multiLevelType w:val="hybridMultilevel"/>
    <w:tmpl w:val="125007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373251"/>
    <w:multiLevelType w:val="hybridMultilevel"/>
    <w:tmpl w:val="27CC3E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756821"/>
    <w:multiLevelType w:val="hybridMultilevel"/>
    <w:tmpl w:val="EC7276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9E68EB"/>
    <w:multiLevelType w:val="hybridMultilevel"/>
    <w:tmpl w:val="7CCE6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676425"/>
    <w:multiLevelType w:val="hybridMultilevel"/>
    <w:tmpl w:val="55342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323544"/>
    <w:multiLevelType w:val="hybridMultilevel"/>
    <w:tmpl w:val="4536B6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208C8"/>
    <w:multiLevelType w:val="hybridMultilevel"/>
    <w:tmpl w:val="08DADE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5845FC"/>
    <w:multiLevelType w:val="hybridMultilevel"/>
    <w:tmpl w:val="357E97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77B3A"/>
    <w:multiLevelType w:val="hybridMultilevel"/>
    <w:tmpl w:val="77D46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C465F0"/>
    <w:multiLevelType w:val="hybridMultilevel"/>
    <w:tmpl w:val="0AA6D7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17DBC"/>
    <w:multiLevelType w:val="hybridMultilevel"/>
    <w:tmpl w:val="E52C46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E734E6"/>
    <w:multiLevelType w:val="hybridMultilevel"/>
    <w:tmpl w:val="585654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0059D3"/>
    <w:multiLevelType w:val="hybridMultilevel"/>
    <w:tmpl w:val="603E86C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6"/>
  </w:num>
  <w:num w:numId="4">
    <w:abstractNumId w:val="11"/>
  </w:num>
  <w:num w:numId="5">
    <w:abstractNumId w:val="1"/>
  </w:num>
  <w:num w:numId="6">
    <w:abstractNumId w:val="4"/>
  </w:num>
  <w:num w:numId="7">
    <w:abstractNumId w:val="2"/>
  </w:num>
  <w:num w:numId="8">
    <w:abstractNumId w:val="15"/>
  </w:num>
  <w:num w:numId="9">
    <w:abstractNumId w:val="6"/>
  </w:num>
  <w:num w:numId="10">
    <w:abstractNumId w:val="7"/>
  </w:num>
  <w:num w:numId="11">
    <w:abstractNumId w:val="9"/>
  </w:num>
  <w:num w:numId="12">
    <w:abstractNumId w:val="12"/>
  </w:num>
  <w:num w:numId="13">
    <w:abstractNumId w:val="5"/>
  </w:num>
  <w:num w:numId="14">
    <w:abstractNumId w:val="3"/>
  </w:num>
  <w:num w:numId="15">
    <w:abstractNumId w:val="14"/>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2A8"/>
    <w:rsid w:val="00000D9B"/>
    <w:rsid w:val="0013151D"/>
    <w:rsid w:val="00152ACF"/>
    <w:rsid w:val="001E6855"/>
    <w:rsid w:val="002C54D4"/>
    <w:rsid w:val="007622A8"/>
    <w:rsid w:val="00925C53"/>
    <w:rsid w:val="00B52493"/>
    <w:rsid w:val="00DB4E38"/>
    <w:rsid w:val="00E14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7621B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2A8"/>
    <w:pPr>
      <w:ind w:left="720"/>
      <w:contextualSpacing/>
    </w:pPr>
  </w:style>
  <w:style w:type="table" w:styleId="TableGrid">
    <w:name w:val="Table Grid"/>
    <w:basedOn w:val="TableNormal"/>
    <w:uiPriority w:val="59"/>
    <w:rsid w:val="007622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52493"/>
    <w:pPr>
      <w:tabs>
        <w:tab w:val="center" w:pos="4320"/>
        <w:tab w:val="right" w:pos="8640"/>
      </w:tabs>
    </w:pPr>
  </w:style>
  <w:style w:type="character" w:customStyle="1" w:styleId="HeaderChar">
    <w:name w:val="Header Char"/>
    <w:basedOn w:val="DefaultParagraphFont"/>
    <w:link w:val="Header"/>
    <w:uiPriority w:val="99"/>
    <w:rsid w:val="00B52493"/>
  </w:style>
  <w:style w:type="paragraph" w:styleId="Footer">
    <w:name w:val="footer"/>
    <w:basedOn w:val="Normal"/>
    <w:link w:val="FooterChar"/>
    <w:uiPriority w:val="99"/>
    <w:unhideWhenUsed/>
    <w:rsid w:val="00B52493"/>
    <w:pPr>
      <w:tabs>
        <w:tab w:val="center" w:pos="4320"/>
        <w:tab w:val="right" w:pos="8640"/>
      </w:tabs>
    </w:pPr>
  </w:style>
  <w:style w:type="character" w:customStyle="1" w:styleId="FooterChar">
    <w:name w:val="Footer Char"/>
    <w:basedOn w:val="DefaultParagraphFont"/>
    <w:link w:val="Footer"/>
    <w:uiPriority w:val="99"/>
    <w:rsid w:val="00B52493"/>
  </w:style>
  <w:style w:type="character" w:styleId="Hyperlink">
    <w:name w:val="Hyperlink"/>
    <w:basedOn w:val="DefaultParagraphFont"/>
    <w:uiPriority w:val="99"/>
    <w:unhideWhenUsed/>
    <w:rsid w:val="00DB4E3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2A8"/>
    <w:pPr>
      <w:ind w:left="720"/>
      <w:contextualSpacing/>
    </w:pPr>
  </w:style>
  <w:style w:type="table" w:styleId="TableGrid">
    <w:name w:val="Table Grid"/>
    <w:basedOn w:val="TableNormal"/>
    <w:uiPriority w:val="59"/>
    <w:rsid w:val="007622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52493"/>
    <w:pPr>
      <w:tabs>
        <w:tab w:val="center" w:pos="4320"/>
        <w:tab w:val="right" w:pos="8640"/>
      </w:tabs>
    </w:pPr>
  </w:style>
  <w:style w:type="character" w:customStyle="1" w:styleId="HeaderChar">
    <w:name w:val="Header Char"/>
    <w:basedOn w:val="DefaultParagraphFont"/>
    <w:link w:val="Header"/>
    <w:uiPriority w:val="99"/>
    <w:rsid w:val="00B52493"/>
  </w:style>
  <w:style w:type="paragraph" w:styleId="Footer">
    <w:name w:val="footer"/>
    <w:basedOn w:val="Normal"/>
    <w:link w:val="FooterChar"/>
    <w:uiPriority w:val="99"/>
    <w:unhideWhenUsed/>
    <w:rsid w:val="00B52493"/>
    <w:pPr>
      <w:tabs>
        <w:tab w:val="center" w:pos="4320"/>
        <w:tab w:val="right" w:pos="8640"/>
      </w:tabs>
    </w:pPr>
  </w:style>
  <w:style w:type="character" w:customStyle="1" w:styleId="FooterChar">
    <w:name w:val="Footer Char"/>
    <w:basedOn w:val="DefaultParagraphFont"/>
    <w:link w:val="Footer"/>
    <w:uiPriority w:val="99"/>
    <w:rsid w:val="00B52493"/>
  </w:style>
  <w:style w:type="character" w:styleId="Hyperlink">
    <w:name w:val="Hyperlink"/>
    <w:basedOn w:val="DefaultParagraphFont"/>
    <w:uiPriority w:val="99"/>
    <w:unhideWhenUsed/>
    <w:rsid w:val="00DB4E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9160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91A50-8A0E-574B-995A-7D97BB93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1170</Words>
  <Characters>6675</Characters>
  <Application>Microsoft Macintosh Word</Application>
  <DocSecurity>0</DocSecurity>
  <Lines>55</Lines>
  <Paragraphs>15</Paragraphs>
  <ScaleCrop>false</ScaleCrop>
  <Company>BASS SHUTTERS AND BLINDS</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Ding</dc:creator>
  <cp:keywords/>
  <dc:description/>
  <cp:lastModifiedBy>Michael Ding</cp:lastModifiedBy>
  <cp:revision>5</cp:revision>
  <dcterms:created xsi:type="dcterms:W3CDTF">2014-07-28T05:13:00Z</dcterms:created>
  <dcterms:modified xsi:type="dcterms:W3CDTF">2014-08-03T00:29:00Z</dcterms:modified>
</cp:coreProperties>
</file>